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E9CC5" w14:textId="183AC378" w:rsidR="00FC10F2" w:rsidRPr="00A420B0" w:rsidRDefault="00FC10F2" w:rsidP="00014602">
      <w:pPr>
        <w:spacing w:after="160" w:line="259" w:lineRule="auto"/>
        <w:jc w:val="center"/>
        <w:rPr>
          <w:rFonts w:ascii="Bodoni MT Black" w:hAnsi="Bodoni MT Black"/>
          <w:i/>
          <w:color w:val="92D050"/>
        </w:rPr>
      </w:pPr>
      <w:r w:rsidRPr="00014602">
        <w:rPr>
          <w:rFonts w:ascii="Bodoni MT Black" w:hAnsi="Bodoni MT Black"/>
          <w:i/>
          <w:color w:val="FF0000"/>
        </w:rPr>
        <w:t>CORPORACION EDUCACIONAL SAN NICOLAS DE BELEN</w:t>
      </w:r>
    </w:p>
    <w:p w14:paraId="7D512C38" w14:textId="460DC608" w:rsidR="00FC10F2" w:rsidRPr="00014602" w:rsidRDefault="00FC10F2" w:rsidP="00014602">
      <w:pPr>
        <w:spacing w:after="0" w:line="240" w:lineRule="auto"/>
        <w:ind w:left="-709"/>
        <w:jc w:val="center"/>
        <w:rPr>
          <w:rFonts w:ascii="Century Gothic" w:hAnsi="Century Gothic"/>
          <w:b/>
          <w:i/>
          <w:color w:val="0070C0"/>
          <w:sz w:val="20"/>
          <w:szCs w:val="20"/>
        </w:rPr>
      </w:pPr>
      <w:r w:rsidRPr="00014602">
        <w:rPr>
          <w:rFonts w:ascii="Century Gothic" w:hAnsi="Century Gothic"/>
          <w:b/>
          <w:i/>
          <w:color w:val="0070C0"/>
          <w:sz w:val="20"/>
          <w:szCs w:val="20"/>
        </w:rPr>
        <w:t>Dirección: Calle Peteroa # 1762 Conchalí</w:t>
      </w:r>
      <w:r w:rsidR="00420F7C" w:rsidRPr="00014602">
        <w:rPr>
          <w:rFonts w:ascii="Century Gothic" w:hAnsi="Century Gothic"/>
          <w:b/>
          <w:i/>
          <w:color w:val="0070C0"/>
          <w:sz w:val="20"/>
          <w:szCs w:val="20"/>
        </w:rPr>
        <w:t xml:space="preserve">  </w:t>
      </w:r>
      <w:r w:rsidRPr="00014602">
        <w:rPr>
          <w:rFonts w:ascii="Century Gothic" w:hAnsi="Century Gothic"/>
          <w:b/>
          <w:i/>
          <w:color w:val="0070C0"/>
          <w:sz w:val="20"/>
          <w:szCs w:val="20"/>
        </w:rPr>
        <w:t xml:space="preserve">   Fono: 22-6681851.</w:t>
      </w:r>
    </w:p>
    <w:p w14:paraId="2E1A6DE2" w14:textId="77777777" w:rsidR="00FC10F2" w:rsidRDefault="00FC10F2" w:rsidP="00FC10F2">
      <w:pPr>
        <w:spacing w:after="0" w:line="240" w:lineRule="auto"/>
        <w:ind w:left="-709"/>
        <w:jc w:val="center"/>
        <w:rPr>
          <w:rFonts w:ascii="Century Gothic" w:hAnsi="Century Gothic"/>
          <w:b/>
          <w:i/>
          <w:color w:val="4F81BD" w:themeColor="accent1"/>
          <w:sz w:val="20"/>
          <w:szCs w:val="20"/>
        </w:rPr>
      </w:pPr>
    </w:p>
    <w:p w14:paraId="46F65596" w14:textId="5A1B873D" w:rsidR="00FC10F2" w:rsidRPr="00A420B0" w:rsidRDefault="00FC10F2" w:rsidP="00014602">
      <w:pPr>
        <w:spacing w:after="0" w:line="240" w:lineRule="auto"/>
        <w:ind w:left="-709"/>
        <w:jc w:val="center"/>
        <w:rPr>
          <w:rFonts w:ascii="Century Gothic" w:hAnsi="Century Gothic"/>
          <w:b/>
          <w:i/>
          <w:sz w:val="20"/>
          <w:szCs w:val="20"/>
        </w:rPr>
      </w:pPr>
      <w:r w:rsidRPr="00A420B0">
        <w:rPr>
          <w:rFonts w:ascii="Century Gothic" w:hAnsi="Century Gothic"/>
          <w:b/>
          <w:i/>
          <w:color w:val="4F81BD" w:themeColor="accent1"/>
          <w:sz w:val="20"/>
          <w:szCs w:val="20"/>
        </w:rPr>
        <w:t>Correo:</w:t>
      </w:r>
      <w:hyperlink r:id="rId8" w:history="1">
        <w:r w:rsidRPr="00A420B0">
          <w:rPr>
            <w:rFonts w:ascii="Century Gothic" w:hAnsi="Century Gothic"/>
            <w:b/>
            <w:i/>
            <w:color w:val="0563C1"/>
            <w:sz w:val="20"/>
            <w:szCs w:val="20"/>
            <w:u w:val="single"/>
          </w:rPr>
          <w:t>escuelasannicolasdebelen@gmail.com</w:t>
        </w:r>
      </w:hyperlink>
    </w:p>
    <w:p w14:paraId="733E3734" w14:textId="6D201D4D" w:rsidR="00FC10F2" w:rsidRPr="009E1CC0" w:rsidRDefault="00FC10F2" w:rsidP="00014602">
      <w:pPr>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4D8AC52" w14:textId="77777777" w:rsidR="00FC10F2" w:rsidRPr="00014602" w:rsidRDefault="00FC10F2" w:rsidP="00FC10F2">
      <w:pPr>
        <w:spacing w:after="160" w:line="360" w:lineRule="auto"/>
        <w:jc w:val="center"/>
        <w:rPr>
          <w:rFonts w:ascii="Showcard Gothic" w:hAnsi="Showcard Gothic" w:cs="Arial"/>
          <w:i/>
          <w:color w:val="00B05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1CC0">
        <w:rPr>
          <w:rFonts w:ascii="Bodoni MT Black" w:hAnsi="Bodoni MT Black"/>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014602">
        <w:rPr>
          <w:rFonts w:ascii="Showcard Gothic" w:hAnsi="Showcard Gothic" w:cs="Arial"/>
          <w:i/>
          <w:color w:val="00B05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REGLAMENTO </w:t>
      </w:r>
    </w:p>
    <w:p w14:paraId="2453AE80" w14:textId="026096F6" w:rsidR="008A3AF8" w:rsidRDefault="00792F6B" w:rsidP="00792F6B">
      <w:pPr>
        <w:jc w:val="center"/>
        <w:rPr>
          <w:rFonts w:ascii="Showcard Gothic" w:eastAsia="Times New Roman" w:hAnsi="Showcard Gothic"/>
          <w:i/>
          <w:color w:val="00B050"/>
          <w:sz w:val="56"/>
          <w:szCs w:val="56"/>
          <w:lang w:eastAsia="es-C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howcard Gothic" w:eastAsia="Times New Roman" w:hAnsi="Showcard Gothic"/>
          <w:i/>
          <w:color w:val="00B050"/>
          <w:sz w:val="56"/>
          <w:szCs w:val="56"/>
          <w:lang w:eastAsia="es-C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EVALUACION Y PROMOCION </w:t>
      </w:r>
    </w:p>
    <w:p w14:paraId="4E8BFC56" w14:textId="1E9624CD" w:rsidR="00792F6B" w:rsidRPr="00014602" w:rsidRDefault="00792F6B" w:rsidP="00792F6B">
      <w:pPr>
        <w:jc w:val="center"/>
        <w:rPr>
          <w:rFonts w:ascii="Showcard Gothic" w:eastAsia="Times New Roman" w:hAnsi="Showcard Gothic"/>
          <w:i/>
          <w:color w:val="00B050"/>
          <w:sz w:val="56"/>
          <w:szCs w:val="56"/>
          <w:lang w:eastAsia="es-C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howcard Gothic" w:eastAsia="Times New Roman" w:hAnsi="Showcard Gothic"/>
          <w:i/>
          <w:color w:val="00B050"/>
          <w:sz w:val="56"/>
          <w:szCs w:val="56"/>
          <w:lang w:eastAsia="es-C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ESCUELA  DE LENGUAJE </w:t>
      </w:r>
      <w:bookmarkStart w:id="0" w:name="_GoBack"/>
      <w:bookmarkEnd w:id="0"/>
    </w:p>
    <w:p w14:paraId="59CCF8A8" w14:textId="5D2EA460" w:rsidR="00FC10F2" w:rsidRPr="00014602" w:rsidRDefault="00014602" w:rsidP="001A6469">
      <w:pPr>
        <w:tabs>
          <w:tab w:val="left" w:pos="3195"/>
          <w:tab w:val="center" w:pos="5188"/>
        </w:tabs>
        <w:spacing w:after="160" w:line="360" w:lineRule="auto"/>
        <w:ind w:right="28"/>
        <w:contextualSpacing/>
        <w:jc w:val="both"/>
        <w:rPr>
          <w:rFonts w:ascii="Showcard Gothic" w:hAnsi="Showcard Gothic"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14602">
        <w:rPr>
          <w:rFonts w:ascii="Showcard Gothic" w:eastAsia="Times New Roman" w:hAnsi="Showcard Gothic"/>
          <w:i/>
          <w:noProof/>
          <w:color w:val="00B050"/>
          <w:sz w:val="56"/>
          <w:szCs w:val="56"/>
          <w:lang w:val="es-CL" w:eastAsia="es-C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3BC364B7" wp14:editId="321D72C2">
            <wp:simplePos x="0" y="0"/>
            <wp:positionH relativeFrom="column">
              <wp:posOffset>1962785</wp:posOffset>
            </wp:positionH>
            <wp:positionV relativeFrom="paragraph">
              <wp:posOffset>282575</wp:posOffset>
            </wp:positionV>
            <wp:extent cx="1414145" cy="1237615"/>
            <wp:effectExtent l="0" t="0" r="0" b="635"/>
            <wp:wrapTight wrapText="bothSides">
              <wp:wrapPolygon edited="0">
                <wp:start x="0" y="0"/>
                <wp:lineTo x="0" y="21279"/>
                <wp:lineTo x="21241" y="21279"/>
                <wp:lineTo x="2124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145" cy="1237615"/>
                    </a:xfrm>
                    <a:prstGeom prst="rect">
                      <a:avLst/>
                    </a:prstGeom>
                    <a:noFill/>
                  </pic:spPr>
                </pic:pic>
              </a:graphicData>
            </a:graphic>
          </wp:anchor>
        </w:drawing>
      </w:r>
    </w:p>
    <w:p w14:paraId="276C36ED" w14:textId="345F0B05" w:rsidR="00FC10F2" w:rsidRDefault="00FC10F2" w:rsidP="00FC10F2">
      <w:pPr>
        <w:tabs>
          <w:tab w:val="left" w:pos="3195"/>
          <w:tab w:val="center" w:pos="5188"/>
        </w:tabs>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D369429" w14:textId="30F1F9F3" w:rsidR="00014602" w:rsidRDefault="00014602" w:rsidP="00FC10F2">
      <w:pPr>
        <w:tabs>
          <w:tab w:val="left" w:pos="3195"/>
          <w:tab w:val="center" w:pos="5188"/>
        </w:tabs>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E0EA5C9" w14:textId="77777777" w:rsidR="00014602" w:rsidRPr="009E1CC0" w:rsidRDefault="00014602" w:rsidP="00FC10F2">
      <w:pPr>
        <w:tabs>
          <w:tab w:val="left" w:pos="3195"/>
          <w:tab w:val="center" w:pos="5188"/>
        </w:tabs>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2790635" w14:textId="31931062" w:rsidR="0095070A" w:rsidRDefault="009E1CC0" w:rsidP="00014602">
      <w:pPr>
        <w:tabs>
          <w:tab w:val="left" w:pos="3195"/>
          <w:tab w:val="center" w:pos="5188"/>
        </w:tabs>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VERSION 2025</w:t>
      </w:r>
    </w:p>
    <w:p w14:paraId="71E83FF6" w14:textId="14C33041" w:rsidR="00014602" w:rsidRDefault="00014602" w:rsidP="00014602">
      <w:pPr>
        <w:tabs>
          <w:tab w:val="left" w:pos="3195"/>
          <w:tab w:val="center" w:pos="5188"/>
        </w:tabs>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F1EFCE4" w14:textId="77777777" w:rsidR="00014602" w:rsidRPr="00014602" w:rsidRDefault="00014602" w:rsidP="00014602">
      <w:pPr>
        <w:tabs>
          <w:tab w:val="left" w:pos="3195"/>
          <w:tab w:val="center" w:pos="5188"/>
        </w:tabs>
        <w:spacing w:after="160" w:line="360" w:lineRule="auto"/>
        <w:jc w:val="center"/>
        <w:rPr>
          <w:rFonts w:ascii="Bodoni MT Black" w:hAnsi="Bodoni MT Black" w:cs="Arial"/>
          <w:i/>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460C4E4" w14:textId="77777777" w:rsidR="00AB4151" w:rsidRPr="00AB4151" w:rsidRDefault="00AB4151" w:rsidP="00AB4151"/>
    <w:p w14:paraId="77EFCE02" w14:textId="77777777" w:rsidR="0095070A" w:rsidRPr="00684951" w:rsidRDefault="0095070A" w:rsidP="003047FD">
      <w:pPr>
        <w:spacing w:line="360" w:lineRule="auto"/>
        <w:rPr>
          <w:rFonts w:asciiTheme="minorHAnsi" w:hAnsiTheme="minorHAnsi" w:cstheme="minorHAnsi"/>
          <w:b/>
        </w:rPr>
      </w:pPr>
    </w:p>
    <w:p w14:paraId="45BF09C1" w14:textId="364A2BD0" w:rsidR="003047FD" w:rsidRPr="00AB4151" w:rsidRDefault="00A13B4A" w:rsidP="00AB4151">
      <w:pPr>
        <w:pStyle w:val="Prrafodelista"/>
        <w:numPr>
          <w:ilvl w:val="0"/>
          <w:numId w:val="20"/>
        </w:num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INTRODUCCION</w:t>
      </w:r>
      <w:r w:rsidR="0095070A" w:rsidRPr="00AB4151">
        <w:rPr>
          <w:rFonts w:ascii="Century Gothic" w:hAnsi="Century Gothic" w:cstheme="minorHAnsi"/>
          <w:b/>
          <w:sz w:val="20"/>
          <w:szCs w:val="20"/>
        </w:rPr>
        <w:t>………………………………</w:t>
      </w:r>
      <w:r w:rsidR="003047FD" w:rsidRPr="00AB4151">
        <w:rPr>
          <w:rFonts w:ascii="Century Gothic" w:hAnsi="Century Gothic" w:cstheme="minorHAnsi"/>
          <w:b/>
          <w:sz w:val="20"/>
          <w:szCs w:val="20"/>
        </w:rPr>
        <w:t>…………………</w:t>
      </w:r>
      <w:r w:rsidR="00AB4151">
        <w:rPr>
          <w:rFonts w:ascii="Century Gothic" w:hAnsi="Century Gothic" w:cstheme="minorHAnsi"/>
          <w:b/>
          <w:sz w:val="20"/>
          <w:szCs w:val="20"/>
        </w:rPr>
        <w:t>………….............</w:t>
      </w:r>
      <w:r w:rsidR="003047FD" w:rsidRPr="00AB4151">
        <w:rPr>
          <w:rFonts w:ascii="Century Gothic" w:hAnsi="Century Gothic" w:cstheme="minorHAnsi"/>
          <w:b/>
          <w:sz w:val="20"/>
          <w:szCs w:val="20"/>
        </w:rPr>
        <w:t>....</w:t>
      </w:r>
      <w:r w:rsidR="00AB4151" w:rsidRPr="00AB4151">
        <w:rPr>
          <w:rFonts w:ascii="Century Gothic" w:hAnsi="Century Gothic" w:cstheme="minorHAnsi"/>
          <w:b/>
          <w:sz w:val="20"/>
          <w:szCs w:val="20"/>
        </w:rPr>
        <w:t>.........</w:t>
      </w:r>
      <w:r w:rsidR="0095070A" w:rsidRPr="00AB4151">
        <w:rPr>
          <w:rFonts w:ascii="Century Gothic" w:hAnsi="Century Gothic" w:cstheme="minorHAnsi"/>
          <w:b/>
          <w:sz w:val="20"/>
          <w:szCs w:val="20"/>
        </w:rPr>
        <w:t>3</w:t>
      </w:r>
    </w:p>
    <w:p w14:paraId="603CA566" w14:textId="3223639D" w:rsidR="00A13B4A" w:rsidRPr="00AB4151" w:rsidRDefault="00A13B4A" w:rsidP="00AB4151">
      <w:pPr>
        <w:pStyle w:val="Prrafodelista"/>
        <w:numPr>
          <w:ilvl w:val="0"/>
          <w:numId w:val="19"/>
        </w:numPr>
        <w:spacing w:after="0" w:line="240" w:lineRule="auto"/>
        <w:ind w:right="-567"/>
        <w:rPr>
          <w:rFonts w:ascii="Century Gothic" w:hAnsi="Century Gothic" w:cstheme="minorHAnsi"/>
          <w:b/>
          <w:sz w:val="20"/>
          <w:szCs w:val="20"/>
        </w:rPr>
      </w:pPr>
      <w:r w:rsidRPr="00AB4151">
        <w:rPr>
          <w:rFonts w:ascii="Century Gothic" w:hAnsi="Century Gothic" w:cstheme="minorHAnsi"/>
          <w:b/>
          <w:sz w:val="20"/>
          <w:szCs w:val="20"/>
        </w:rPr>
        <w:t>INFORMACIÓN INSTITUCIONAL</w:t>
      </w:r>
    </w:p>
    <w:p w14:paraId="78194358" w14:textId="77777777" w:rsidR="00A13B4A" w:rsidRPr="00AB4151" w:rsidRDefault="00A13B4A" w:rsidP="00AB4151">
      <w:pPr>
        <w:pStyle w:val="Prrafodelista"/>
        <w:numPr>
          <w:ilvl w:val="0"/>
          <w:numId w:val="19"/>
        </w:numPr>
        <w:spacing w:after="0" w:line="240" w:lineRule="auto"/>
        <w:ind w:right="-567"/>
        <w:rPr>
          <w:rFonts w:ascii="Century Gothic" w:hAnsi="Century Gothic" w:cstheme="minorHAnsi"/>
          <w:b/>
          <w:sz w:val="20"/>
          <w:szCs w:val="20"/>
        </w:rPr>
      </w:pPr>
      <w:r w:rsidRPr="00AB4151">
        <w:rPr>
          <w:rFonts w:ascii="Century Gothic" w:hAnsi="Century Gothic" w:cstheme="minorHAnsi"/>
          <w:b/>
          <w:sz w:val="20"/>
          <w:szCs w:val="20"/>
        </w:rPr>
        <w:t>OBJETIVO GENERAL PEI</w:t>
      </w:r>
    </w:p>
    <w:p w14:paraId="39E6256C" w14:textId="77777777" w:rsidR="00A13B4A" w:rsidRPr="00AB4151" w:rsidRDefault="00A13B4A" w:rsidP="00AB4151">
      <w:pPr>
        <w:pStyle w:val="Prrafodelista"/>
        <w:numPr>
          <w:ilvl w:val="0"/>
          <w:numId w:val="19"/>
        </w:numPr>
        <w:spacing w:after="0" w:line="240" w:lineRule="auto"/>
        <w:ind w:right="-567"/>
        <w:rPr>
          <w:rFonts w:ascii="Century Gothic" w:hAnsi="Century Gothic" w:cstheme="minorHAnsi"/>
          <w:b/>
          <w:sz w:val="20"/>
          <w:szCs w:val="20"/>
        </w:rPr>
      </w:pPr>
      <w:r w:rsidRPr="00AB4151">
        <w:rPr>
          <w:rFonts w:ascii="Century Gothic" w:hAnsi="Century Gothic" w:cstheme="minorHAnsi"/>
          <w:b/>
          <w:sz w:val="20"/>
          <w:szCs w:val="20"/>
        </w:rPr>
        <w:t>MISION</w:t>
      </w:r>
    </w:p>
    <w:p w14:paraId="4B783102" w14:textId="7C48B9CB" w:rsidR="00A13B4A" w:rsidRPr="00AB4151" w:rsidRDefault="00A13B4A" w:rsidP="00AB4151">
      <w:pPr>
        <w:pStyle w:val="Prrafodelista"/>
        <w:numPr>
          <w:ilvl w:val="0"/>
          <w:numId w:val="19"/>
        </w:numPr>
        <w:spacing w:after="0" w:line="240" w:lineRule="auto"/>
        <w:ind w:right="-567"/>
        <w:rPr>
          <w:rFonts w:ascii="Century Gothic" w:hAnsi="Century Gothic" w:cstheme="minorHAnsi"/>
          <w:b/>
          <w:sz w:val="20"/>
          <w:szCs w:val="20"/>
        </w:rPr>
      </w:pPr>
      <w:r w:rsidRPr="00AB4151">
        <w:rPr>
          <w:rFonts w:ascii="Century Gothic" w:hAnsi="Century Gothic" w:cstheme="minorHAnsi"/>
          <w:b/>
          <w:sz w:val="20"/>
          <w:szCs w:val="20"/>
        </w:rPr>
        <w:t xml:space="preserve">VISION </w:t>
      </w:r>
    </w:p>
    <w:p w14:paraId="0D0CAE70" w14:textId="2009AC7E" w:rsidR="00A13B4A" w:rsidRPr="00AB4151" w:rsidRDefault="00A13B4A" w:rsidP="00AB4151">
      <w:pPr>
        <w:pStyle w:val="Prrafodelista"/>
        <w:numPr>
          <w:ilvl w:val="0"/>
          <w:numId w:val="19"/>
        </w:numPr>
        <w:spacing w:after="0" w:line="240" w:lineRule="auto"/>
        <w:ind w:right="-567"/>
        <w:rPr>
          <w:rFonts w:ascii="Century Gothic" w:hAnsi="Century Gothic" w:cstheme="minorHAnsi"/>
          <w:b/>
          <w:sz w:val="20"/>
          <w:szCs w:val="20"/>
        </w:rPr>
      </w:pPr>
      <w:r w:rsidRPr="00AB4151">
        <w:rPr>
          <w:rFonts w:ascii="Century Gothic" w:hAnsi="Century Gothic" w:cstheme="minorHAnsi"/>
          <w:b/>
          <w:sz w:val="20"/>
          <w:szCs w:val="20"/>
        </w:rPr>
        <w:t>SELLOS INSTITUCIONALES</w:t>
      </w:r>
    </w:p>
    <w:p w14:paraId="39ADD2F8" w14:textId="51A939D9" w:rsidR="00A13B4A" w:rsidRPr="00AB4151" w:rsidRDefault="00A13B4A" w:rsidP="00AB4151">
      <w:pPr>
        <w:pStyle w:val="Prrafodelista"/>
        <w:numPr>
          <w:ilvl w:val="0"/>
          <w:numId w:val="19"/>
        </w:numPr>
        <w:spacing w:after="0" w:line="240" w:lineRule="auto"/>
        <w:ind w:right="-567"/>
        <w:rPr>
          <w:rFonts w:ascii="Century Gothic" w:hAnsi="Century Gothic" w:cstheme="minorHAnsi"/>
          <w:b/>
          <w:sz w:val="20"/>
          <w:szCs w:val="20"/>
        </w:rPr>
      </w:pPr>
      <w:r w:rsidRPr="00AB4151">
        <w:rPr>
          <w:rFonts w:ascii="Century Gothic" w:hAnsi="Century Gothic" w:cstheme="minorHAnsi"/>
          <w:b/>
          <w:sz w:val="20"/>
          <w:szCs w:val="20"/>
        </w:rPr>
        <w:t>VALORES INSTITUCIONALES</w:t>
      </w:r>
    </w:p>
    <w:p w14:paraId="641D1AA3" w14:textId="77777777" w:rsidR="00A13B4A" w:rsidRPr="00AB4151" w:rsidRDefault="00A13B4A" w:rsidP="00AB4151">
      <w:pPr>
        <w:pStyle w:val="Prrafodelista"/>
        <w:spacing w:line="360" w:lineRule="auto"/>
        <w:ind w:left="1080" w:right="-567"/>
        <w:rPr>
          <w:rFonts w:ascii="Century Gothic" w:hAnsi="Century Gothic" w:cstheme="minorHAnsi"/>
          <w:b/>
          <w:sz w:val="20"/>
          <w:szCs w:val="20"/>
        </w:rPr>
      </w:pPr>
    </w:p>
    <w:p w14:paraId="42E6336F" w14:textId="7691832F" w:rsidR="00A13B4A" w:rsidRPr="00AB4151" w:rsidRDefault="00A13B4A" w:rsidP="00AB4151">
      <w:pPr>
        <w:pStyle w:val="Prrafodelista"/>
        <w:numPr>
          <w:ilvl w:val="0"/>
          <w:numId w:val="20"/>
        </w:num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 xml:space="preserve">DEFINICION REGLAMENTO DE EVALUACION Y PROMOCION </w:t>
      </w:r>
    </w:p>
    <w:p w14:paraId="4CE61897" w14:textId="07B7CC5B" w:rsidR="0095070A" w:rsidRPr="00AB4151" w:rsidRDefault="0095070A"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TITULO Nº1.- DE LAS DISPOSICIONES GENERALES EN RELACIÓN AL ALUMNO…</w:t>
      </w:r>
      <w:r w:rsidR="003047FD" w:rsidRPr="00AB4151">
        <w:rPr>
          <w:rFonts w:ascii="Century Gothic" w:hAnsi="Century Gothic" w:cstheme="minorHAnsi"/>
          <w:b/>
          <w:sz w:val="20"/>
          <w:szCs w:val="20"/>
        </w:rPr>
        <w:t>………</w:t>
      </w:r>
      <w:r w:rsidR="00684951" w:rsidRPr="00AB4151">
        <w:rPr>
          <w:rFonts w:ascii="Century Gothic" w:hAnsi="Century Gothic" w:cstheme="minorHAnsi"/>
          <w:b/>
          <w:sz w:val="20"/>
          <w:szCs w:val="20"/>
        </w:rPr>
        <w:t>…</w:t>
      </w:r>
      <w:r w:rsidR="00AB4151" w:rsidRPr="00AB4151">
        <w:rPr>
          <w:rFonts w:ascii="Century Gothic" w:hAnsi="Century Gothic" w:cstheme="minorHAnsi"/>
          <w:b/>
          <w:sz w:val="20"/>
          <w:szCs w:val="20"/>
        </w:rPr>
        <w:t>……</w:t>
      </w:r>
      <w:r w:rsidRPr="00AB4151">
        <w:rPr>
          <w:rFonts w:ascii="Century Gothic" w:hAnsi="Century Gothic" w:cstheme="minorHAnsi"/>
          <w:b/>
          <w:sz w:val="20"/>
          <w:szCs w:val="20"/>
        </w:rPr>
        <w:t>4</w:t>
      </w:r>
    </w:p>
    <w:p w14:paraId="324A2CC7" w14:textId="156B14A1" w:rsidR="0095070A" w:rsidRPr="00AB4151" w:rsidRDefault="0095070A"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 xml:space="preserve">TITULO Nº2.- </w:t>
      </w:r>
      <w:r w:rsidR="00A13B4A" w:rsidRPr="00AB4151">
        <w:rPr>
          <w:rFonts w:ascii="Century Gothic" w:hAnsi="Century Gothic" w:cstheme="minorHAnsi"/>
          <w:b/>
          <w:sz w:val="20"/>
          <w:szCs w:val="20"/>
        </w:rPr>
        <w:t>EN RELACIÓN</w:t>
      </w:r>
      <w:r w:rsidRPr="00AB4151">
        <w:rPr>
          <w:rFonts w:ascii="Century Gothic" w:hAnsi="Century Gothic" w:cstheme="minorHAnsi"/>
          <w:b/>
          <w:sz w:val="20"/>
          <w:szCs w:val="20"/>
        </w:rPr>
        <w:t xml:space="preserve"> AL CONTEXTO ESCOLAR Y SOCIO FAMILIAR……</w:t>
      </w:r>
      <w:r w:rsidR="003047FD" w:rsidRPr="00AB4151">
        <w:rPr>
          <w:rFonts w:ascii="Century Gothic" w:hAnsi="Century Gothic" w:cstheme="minorHAnsi"/>
          <w:b/>
          <w:sz w:val="20"/>
          <w:szCs w:val="20"/>
        </w:rPr>
        <w:t>………..</w:t>
      </w:r>
      <w:r w:rsidRPr="00AB4151">
        <w:rPr>
          <w:rFonts w:ascii="Century Gothic" w:hAnsi="Century Gothic" w:cstheme="minorHAnsi"/>
          <w:b/>
          <w:sz w:val="20"/>
          <w:szCs w:val="20"/>
        </w:rPr>
        <w:t>.</w:t>
      </w:r>
      <w:r w:rsidR="00684951" w:rsidRPr="00AB4151">
        <w:rPr>
          <w:rFonts w:ascii="Century Gothic" w:hAnsi="Century Gothic" w:cstheme="minorHAnsi"/>
          <w:b/>
          <w:sz w:val="20"/>
          <w:szCs w:val="20"/>
        </w:rPr>
        <w:t>..........</w:t>
      </w:r>
      <w:r w:rsidR="00A13B4A" w:rsidRPr="00AB4151">
        <w:rPr>
          <w:rFonts w:ascii="Century Gothic" w:hAnsi="Century Gothic" w:cstheme="minorHAnsi"/>
          <w:b/>
          <w:sz w:val="20"/>
          <w:szCs w:val="20"/>
        </w:rPr>
        <w:t>..</w:t>
      </w:r>
      <w:r w:rsidRPr="00AB4151">
        <w:rPr>
          <w:rFonts w:ascii="Century Gothic" w:hAnsi="Century Gothic" w:cstheme="minorHAnsi"/>
          <w:b/>
          <w:sz w:val="20"/>
          <w:szCs w:val="20"/>
        </w:rPr>
        <w:t>5</w:t>
      </w:r>
    </w:p>
    <w:p w14:paraId="62A4928D" w14:textId="0F6C5516" w:rsidR="0095070A" w:rsidRPr="00AB4151" w:rsidRDefault="0095070A"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TITULO Nº3.- DE LA FORMACION DE LOS NIVELES……………………………………</w:t>
      </w:r>
      <w:r w:rsidR="003047FD" w:rsidRPr="00AB4151">
        <w:rPr>
          <w:rFonts w:ascii="Century Gothic" w:hAnsi="Century Gothic" w:cstheme="minorHAnsi"/>
          <w:b/>
          <w:sz w:val="20"/>
          <w:szCs w:val="20"/>
        </w:rPr>
        <w:t>……</w:t>
      </w:r>
      <w:r w:rsidRPr="00AB4151">
        <w:rPr>
          <w:rFonts w:ascii="Century Gothic" w:hAnsi="Century Gothic" w:cstheme="minorHAnsi"/>
          <w:b/>
          <w:sz w:val="20"/>
          <w:szCs w:val="20"/>
        </w:rPr>
        <w:t>...</w:t>
      </w:r>
      <w:r w:rsidR="00AB4151">
        <w:rPr>
          <w:rFonts w:ascii="Century Gothic" w:hAnsi="Century Gothic" w:cstheme="minorHAnsi"/>
          <w:b/>
          <w:sz w:val="20"/>
          <w:szCs w:val="20"/>
        </w:rPr>
        <w:t>...........</w:t>
      </w:r>
      <w:r w:rsidR="00355C20" w:rsidRPr="00AB4151">
        <w:rPr>
          <w:rFonts w:ascii="Century Gothic" w:hAnsi="Century Gothic" w:cstheme="minorHAnsi"/>
          <w:b/>
          <w:sz w:val="20"/>
          <w:szCs w:val="20"/>
        </w:rPr>
        <w:t>6</w:t>
      </w:r>
    </w:p>
    <w:p w14:paraId="5E971745" w14:textId="301C40F4" w:rsidR="0095070A" w:rsidRPr="00AB4151" w:rsidRDefault="0095070A"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 xml:space="preserve">TITULONº4.- DE LA EVALUACIÓN INICIAL COMO PUNTO DE PARTIDA PARA LAS DECISIONES DE ADAPTACION </w:t>
      </w:r>
      <w:r w:rsidR="00A13B4A" w:rsidRPr="00AB4151">
        <w:rPr>
          <w:rFonts w:ascii="Century Gothic" w:hAnsi="Century Gothic" w:cstheme="minorHAnsi"/>
          <w:b/>
          <w:sz w:val="20"/>
          <w:szCs w:val="20"/>
        </w:rPr>
        <w:t>CURRICULAR…</w:t>
      </w:r>
      <w:r w:rsidRPr="00AB4151">
        <w:rPr>
          <w:rFonts w:ascii="Century Gothic" w:hAnsi="Century Gothic" w:cstheme="minorHAnsi"/>
          <w:b/>
          <w:sz w:val="20"/>
          <w:szCs w:val="20"/>
        </w:rPr>
        <w:t>……………………</w:t>
      </w:r>
      <w:r w:rsidR="00005C50" w:rsidRPr="00AB4151">
        <w:rPr>
          <w:rFonts w:ascii="Century Gothic" w:hAnsi="Century Gothic" w:cstheme="minorHAnsi"/>
          <w:b/>
          <w:sz w:val="20"/>
          <w:szCs w:val="20"/>
        </w:rPr>
        <w:t>…</w:t>
      </w:r>
      <w:r w:rsidRPr="00AB4151">
        <w:rPr>
          <w:rFonts w:ascii="Century Gothic" w:hAnsi="Century Gothic" w:cstheme="minorHAnsi"/>
          <w:b/>
          <w:sz w:val="20"/>
          <w:szCs w:val="20"/>
        </w:rPr>
        <w:t>………</w:t>
      </w:r>
      <w:r w:rsidR="003047FD" w:rsidRPr="00AB4151">
        <w:rPr>
          <w:rFonts w:ascii="Century Gothic" w:hAnsi="Century Gothic" w:cstheme="minorHAnsi"/>
          <w:b/>
          <w:sz w:val="20"/>
          <w:szCs w:val="20"/>
        </w:rPr>
        <w:t>…</w:t>
      </w:r>
      <w:r w:rsidR="00684951" w:rsidRPr="00AB4151">
        <w:rPr>
          <w:rFonts w:ascii="Century Gothic" w:hAnsi="Century Gothic" w:cstheme="minorHAnsi"/>
          <w:b/>
          <w:sz w:val="20"/>
          <w:szCs w:val="20"/>
        </w:rPr>
        <w:t>……………………………………</w:t>
      </w:r>
      <w:r w:rsidR="00A13B4A" w:rsidRPr="00AB4151">
        <w:rPr>
          <w:rFonts w:ascii="Century Gothic" w:hAnsi="Century Gothic" w:cstheme="minorHAnsi"/>
          <w:b/>
          <w:sz w:val="20"/>
          <w:szCs w:val="20"/>
        </w:rPr>
        <w:t>……………………</w:t>
      </w:r>
      <w:r w:rsidR="00355C20" w:rsidRPr="00AB4151">
        <w:rPr>
          <w:rFonts w:ascii="Century Gothic" w:hAnsi="Century Gothic" w:cstheme="minorHAnsi"/>
          <w:b/>
          <w:sz w:val="20"/>
          <w:szCs w:val="20"/>
        </w:rPr>
        <w:t>7</w:t>
      </w:r>
    </w:p>
    <w:p w14:paraId="6564890E" w14:textId="3291F301" w:rsidR="00005C50" w:rsidRPr="00AB4151" w:rsidRDefault="00005C50"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TITULO Nº 5.- EVALUACION DIAGNOSTICA……………………………………………</w:t>
      </w:r>
      <w:r w:rsidR="003047FD" w:rsidRPr="00AB4151">
        <w:rPr>
          <w:rFonts w:ascii="Century Gothic" w:hAnsi="Century Gothic" w:cstheme="minorHAnsi"/>
          <w:b/>
          <w:sz w:val="20"/>
          <w:szCs w:val="20"/>
        </w:rPr>
        <w:t>…</w:t>
      </w:r>
      <w:r w:rsidR="007A0997" w:rsidRPr="00AB4151">
        <w:rPr>
          <w:rFonts w:ascii="Century Gothic" w:hAnsi="Century Gothic" w:cstheme="minorHAnsi"/>
          <w:b/>
          <w:sz w:val="20"/>
          <w:szCs w:val="20"/>
        </w:rPr>
        <w:t>…</w:t>
      </w:r>
      <w:r w:rsidR="00684951" w:rsidRPr="00AB4151">
        <w:rPr>
          <w:rFonts w:ascii="Century Gothic" w:hAnsi="Century Gothic" w:cstheme="minorHAnsi"/>
          <w:b/>
          <w:sz w:val="20"/>
          <w:szCs w:val="20"/>
        </w:rPr>
        <w:t>……………………</w:t>
      </w:r>
      <w:r w:rsidR="00AB4151">
        <w:rPr>
          <w:rFonts w:ascii="Century Gothic" w:hAnsi="Century Gothic" w:cstheme="minorHAnsi"/>
          <w:b/>
          <w:sz w:val="20"/>
          <w:szCs w:val="20"/>
        </w:rPr>
        <w:t>…………………....</w:t>
      </w:r>
      <w:r w:rsidR="007A0997" w:rsidRPr="00AB4151">
        <w:rPr>
          <w:rFonts w:ascii="Century Gothic" w:hAnsi="Century Gothic" w:cstheme="minorHAnsi"/>
          <w:b/>
          <w:sz w:val="20"/>
          <w:szCs w:val="20"/>
        </w:rPr>
        <w:t>7</w:t>
      </w:r>
    </w:p>
    <w:p w14:paraId="5CEAD9DE" w14:textId="3C099D2A" w:rsidR="0095070A" w:rsidRPr="00AB4151" w:rsidRDefault="00CD1820"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TITULO Nº6</w:t>
      </w:r>
      <w:r w:rsidR="0095070A" w:rsidRPr="00AB4151">
        <w:rPr>
          <w:rFonts w:ascii="Century Gothic" w:hAnsi="Century Gothic" w:cstheme="minorHAnsi"/>
          <w:b/>
          <w:sz w:val="20"/>
          <w:szCs w:val="20"/>
        </w:rPr>
        <w:t>.- DE LA EV</w:t>
      </w:r>
      <w:r w:rsidR="00355C20" w:rsidRPr="00AB4151">
        <w:rPr>
          <w:rFonts w:ascii="Century Gothic" w:hAnsi="Century Gothic" w:cstheme="minorHAnsi"/>
          <w:b/>
          <w:sz w:val="20"/>
          <w:szCs w:val="20"/>
        </w:rPr>
        <w:t>ALUACIÓN CONTINUA (SEGUIMIENTO)…………………</w:t>
      </w:r>
      <w:r w:rsidR="00005C50" w:rsidRPr="00AB4151">
        <w:rPr>
          <w:rFonts w:ascii="Century Gothic" w:hAnsi="Century Gothic" w:cstheme="minorHAnsi"/>
          <w:b/>
          <w:sz w:val="20"/>
          <w:szCs w:val="20"/>
        </w:rPr>
        <w:t>…</w:t>
      </w:r>
      <w:r w:rsidR="003047FD" w:rsidRPr="00AB4151">
        <w:rPr>
          <w:rFonts w:ascii="Century Gothic" w:hAnsi="Century Gothic" w:cstheme="minorHAnsi"/>
          <w:b/>
          <w:sz w:val="20"/>
          <w:szCs w:val="20"/>
        </w:rPr>
        <w:t>…….</w:t>
      </w:r>
      <w:r w:rsidR="007A0997" w:rsidRPr="00AB4151">
        <w:rPr>
          <w:rFonts w:ascii="Century Gothic" w:hAnsi="Century Gothic" w:cstheme="minorHAnsi"/>
          <w:b/>
          <w:sz w:val="20"/>
          <w:szCs w:val="20"/>
        </w:rPr>
        <w:t>...</w:t>
      </w:r>
      <w:r w:rsidR="00684951" w:rsidRPr="00AB4151">
        <w:rPr>
          <w:rFonts w:ascii="Century Gothic" w:hAnsi="Century Gothic" w:cstheme="minorHAnsi"/>
          <w:b/>
          <w:sz w:val="20"/>
          <w:szCs w:val="20"/>
        </w:rPr>
        <w:t>............</w:t>
      </w:r>
      <w:r w:rsidR="00A13B4A" w:rsidRPr="00AB4151">
        <w:rPr>
          <w:rFonts w:ascii="Century Gothic" w:hAnsi="Century Gothic" w:cstheme="minorHAnsi"/>
          <w:b/>
          <w:sz w:val="20"/>
          <w:szCs w:val="20"/>
        </w:rPr>
        <w:t>.</w:t>
      </w:r>
      <w:r w:rsidR="007A0997" w:rsidRPr="00AB4151">
        <w:rPr>
          <w:rFonts w:ascii="Century Gothic" w:hAnsi="Century Gothic" w:cstheme="minorHAnsi"/>
          <w:b/>
          <w:sz w:val="20"/>
          <w:szCs w:val="20"/>
        </w:rPr>
        <w:t>8</w:t>
      </w:r>
    </w:p>
    <w:p w14:paraId="38B4F630" w14:textId="295448B0" w:rsidR="007A0997" w:rsidRPr="00AB4151" w:rsidRDefault="00CD1820"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TITULO N°7</w:t>
      </w:r>
      <w:r w:rsidR="007A0997" w:rsidRPr="00AB4151">
        <w:rPr>
          <w:rFonts w:ascii="Century Gothic" w:hAnsi="Century Gothic" w:cstheme="minorHAnsi"/>
          <w:b/>
          <w:sz w:val="20"/>
          <w:szCs w:val="20"/>
        </w:rPr>
        <w:t>.- DE ESTADO DE AVANCE TRIMESTRAL PEI…………………………………......</w:t>
      </w:r>
      <w:r w:rsidR="00684951" w:rsidRPr="00AB4151">
        <w:rPr>
          <w:rFonts w:ascii="Century Gothic" w:hAnsi="Century Gothic" w:cstheme="minorHAnsi"/>
          <w:b/>
          <w:sz w:val="20"/>
          <w:szCs w:val="20"/>
        </w:rPr>
        <w:t>..............</w:t>
      </w:r>
      <w:r w:rsidR="007A0997" w:rsidRPr="00AB4151">
        <w:rPr>
          <w:rFonts w:ascii="Century Gothic" w:hAnsi="Century Gothic" w:cstheme="minorHAnsi"/>
          <w:b/>
          <w:sz w:val="20"/>
          <w:szCs w:val="20"/>
        </w:rPr>
        <w:t>8</w:t>
      </w:r>
    </w:p>
    <w:p w14:paraId="11554F6E" w14:textId="4A4ED38F" w:rsidR="00355C20" w:rsidRPr="00AB4151" w:rsidRDefault="00355C20"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w:t>
      </w:r>
      <w:r w:rsidR="00CD1820" w:rsidRPr="00AB4151">
        <w:rPr>
          <w:rFonts w:ascii="Century Gothic" w:hAnsi="Century Gothic" w:cstheme="minorHAnsi"/>
          <w:b/>
          <w:sz w:val="20"/>
          <w:szCs w:val="20"/>
        </w:rPr>
        <w:t>O Nº8.- DEL ESTADO DE AVANCE SE</w:t>
      </w:r>
      <w:r w:rsidRPr="00AB4151">
        <w:rPr>
          <w:rFonts w:ascii="Century Gothic" w:hAnsi="Century Gothic" w:cstheme="minorHAnsi"/>
          <w:b/>
          <w:sz w:val="20"/>
          <w:szCs w:val="20"/>
        </w:rPr>
        <w:t xml:space="preserve">MESTRAL: EVALUACIÓN </w:t>
      </w:r>
      <w:r w:rsidR="00CD1820" w:rsidRPr="00AB4151">
        <w:rPr>
          <w:rFonts w:ascii="Century Gothic" w:hAnsi="Century Gothic" w:cstheme="minorHAnsi"/>
          <w:b/>
          <w:sz w:val="20"/>
          <w:szCs w:val="20"/>
        </w:rPr>
        <w:t>PLAN GENERAL…</w:t>
      </w:r>
      <w:r w:rsidR="00684951" w:rsidRPr="00AB4151">
        <w:rPr>
          <w:rFonts w:ascii="Century Gothic" w:hAnsi="Century Gothic" w:cstheme="minorHAnsi"/>
          <w:b/>
          <w:sz w:val="20"/>
          <w:szCs w:val="20"/>
        </w:rPr>
        <w:t>…</w:t>
      </w:r>
      <w:r w:rsidR="00A13B4A" w:rsidRPr="00AB4151">
        <w:rPr>
          <w:rFonts w:ascii="Century Gothic" w:hAnsi="Century Gothic" w:cstheme="minorHAnsi"/>
          <w:b/>
          <w:sz w:val="20"/>
          <w:szCs w:val="20"/>
        </w:rPr>
        <w:t>…….</w:t>
      </w:r>
      <w:r w:rsidR="00005C50" w:rsidRPr="00AB4151">
        <w:rPr>
          <w:rFonts w:ascii="Century Gothic" w:hAnsi="Century Gothic" w:cstheme="minorHAnsi"/>
          <w:b/>
          <w:sz w:val="20"/>
          <w:szCs w:val="20"/>
        </w:rPr>
        <w:t>10</w:t>
      </w:r>
    </w:p>
    <w:p w14:paraId="10D4E716" w14:textId="543357BE" w:rsidR="00355C20" w:rsidRPr="00AB4151" w:rsidRDefault="00CD1820" w:rsidP="00AB4151">
      <w:pPr>
        <w:spacing w:line="360" w:lineRule="auto"/>
        <w:ind w:right="-567"/>
        <w:rPr>
          <w:rFonts w:ascii="Century Gothic" w:hAnsi="Century Gothic" w:cstheme="minorHAnsi"/>
          <w:b/>
          <w:sz w:val="20"/>
          <w:szCs w:val="20"/>
        </w:rPr>
      </w:pPr>
      <w:r w:rsidRPr="00AB4151">
        <w:rPr>
          <w:rFonts w:ascii="Century Gothic" w:hAnsi="Century Gothic" w:cstheme="minorHAnsi"/>
          <w:b/>
          <w:sz w:val="20"/>
          <w:szCs w:val="20"/>
        </w:rPr>
        <w:t>TITULO Nº9</w:t>
      </w:r>
      <w:r w:rsidR="00355C20" w:rsidRPr="00AB4151">
        <w:rPr>
          <w:rFonts w:ascii="Century Gothic" w:hAnsi="Century Gothic" w:cstheme="minorHAnsi"/>
          <w:b/>
          <w:sz w:val="20"/>
          <w:szCs w:val="20"/>
        </w:rPr>
        <w:t>.- DEL INFORME DE EVALUACION FINAL……………………………</w:t>
      </w:r>
      <w:r w:rsidR="00005C50" w:rsidRPr="00AB4151">
        <w:rPr>
          <w:rFonts w:ascii="Century Gothic" w:hAnsi="Century Gothic" w:cstheme="minorHAnsi"/>
          <w:b/>
          <w:sz w:val="20"/>
          <w:szCs w:val="20"/>
        </w:rPr>
        <w:t>…</w:t>
      </w:r>
      <w:r w:rsidR="00A13B4A" w:rsidRPr="00AB4151">
        <w:rPr>
          <w:rFonts w:ascii="Century Gothic" w:hAnsi="Century Gothic" w:cstheme="minorHAnsi"/>
          <w:b/>
          <w:sz w:val="20"/>
          <w:szCs w:val="20"/>
        </w:rPr>
        <w:t>……</w:t>
      </w:r>
      <w:r w:rsidR="00005C50" w:rsidRPr="00AB4151">
        <w:rPr>
          <w:rFonts w:ascii="Century Gothic" w:hAnsi="Century Gothic" w:cstheme="minorHAnsi"/>
          <w:b/>
          <w:sz w:val="20"/>
          <w:szCs w:val="20"/>
        </w:rPr>
        <w:t>…</w:t>
      </w:r>
      <w:r w:rsidR="00684951" w:rsidRPr="00AB4151">
        <w:rPr>
          <w:rFonts w:ascii="Century Gothic" w:hAnsi="Century Gothic" w:cstheme="minorHAnsi"/>
          <w:b/>
          <w:sz w:val="20"/>
          <w:szCs w:val="20"/>
        </w:rPr>
        <w:t>…………………</w:t>
      </w:r>
      <w:r w:rsidR="00AB4151">
        <w:rPr>
          <w:rFonts w:ascii="Century Gothic" w:hAnsi="Century Gothic" w:cstheme="minorHAnsi"/>
          <w:b/>
          <w:sz w:val="20"/>
          <w:szCs w:val="20"/>
        </w:rPr>
        <w:t>………………………………………………</w:t>
      </w:r>
      <w:r w:rsidR="00005C50" w:rsidRPr="00AB4151">
        <w:rPr>
          <w:rFonts w:ascii="Century Gothic" w:hAnsi="Century Gothic" w:cstheme="minorHAnsi"/>
          <w:b/>
          <w:sz w:val="20"/>
          <w:szCs w:val="20"/>
        </w:rPr>
        <w:t>11</w:t>
      </w:r>
    </w:p>
    <w:p w14:paraId="52B1EC57" w14:textId="3B54A0FA" w:rsidR="00355C20" w:rsidRPr="00684951" w:rsidRDefault="00CD1820" w:rsidP="00AB4151">
      <w:pPr>
        <w:tabs>
          <w:tab w:val="left" w:pos="8222"/>
        </w:tabs>
        <w:spacing w:line="360" w:lineRule="auto"/>
        <w:ind w:right="-567"/>
        <w:rPr>
          <w:rFonts w:asciiTheme="minorHAnsi" w:hAnsiTheme="minorHAnsi" w:cstheme="minorHAnsi"/>
        </w:rPr>
      </w:pPr>
      <w:r w:rsidRPr="00AB4151">
        <w:rPr>
          <w:rFonts w:ascii="Century Gothic" w:hAnsi="Century Gothic" w:cstheme="minorHAnsi"/>
          <w:b/>
          <w:sz w:val="20"/>
          <w:szCs w:val="20"/>
        </w:rPr>
        <w:t>TITULO Nº10</w:t>
      </w:r>
      <w:r w:rsidR="00A13B4A" w:rsidRPr="00AB4151">
        <w:rPr>
          <w:rFonts w:ascii="Century Gothic" w:hAnsi="Century Gothic" w:cstheme="minorHAnsi"/>
          <w:b/>
          <w:sz w:val="20"/>
          <w:szCs w:val="20"/>
        </w:rPr>
        <w:t>’. -</w:t>
      </w:r>
      <w:r w:rsidR="00355C20" w:rsidRPr="00AB4151">
        <w:rPr>
          <w:rFonts w:ascii="Century Gothic" w:hAnsi="Century Gothic" w:cstheme="minorHAnsi"/>
          <w:b/>
          <w:sz w:val="20"/>
          <w:szCs w:val="20"/>
        </w:rPr>
        <w:t>DE LA PROMOCION DE LOS ALUMNOS……………………………</w:t>
      </w:r>
      <w:r w:rsidR="003047FD" w:rsidRPr="00AB4151">
        <w:rPr>
          <w:rFonts w:ascii="Century Gothic" w:hAnsi="Century Gothic" w:cstheme="minorHAnsi"/>
          <w:b/>
          <w:sz w:val="20"/>
          <w:szCs w:val="20"/>
        </w:rPr>
        <w:t>……………………………………………………</w:t>
      </w:r>
      <w:r w:rsidR="00005C50" w:rsidRPr="00AB4151">
        <w:rPr>
          <w:rFonts w:ascii="Century Gothic" w:hAnsi="Century Gothic" w:cstheme="minorHAnsi"/>
          <w:b/>
          <w:sz w:val="20"/>
          <w:szCs w:val="20"/>
        </w:rPr>
        <w:t>…</w:t>
      </w:r>
      <w:r w:rsidR="00AB4151">
        <w:rPr>
          <w:rFonts w:ascii="Century Gothic" w:hAnsi="Century Gothic" w:cstheme="minorHAnsi"/>
          <w:b/>
          <w:sz w:val="20"/>
          <w:szCs w:val="20"/>
        </w:rPr>
        <w:t>………………</w:t>
      </w:r>
      <w:r w:rsidR="00005C50" w:rsidRPr="00684951">
        <w:rPr>
          <w:rFonts w:asciiTheme="minorHAnsi" w:hAnsiTheme="minorHAnsi" w:cstheme="minorHAnsi"/>
          <w:b/>
        </w:rPr>
        <w:t>12</w:t>
      </w:r>
      <w:r w:rsidR="003A40E0" w:rsidRPr="00684951">
        <w:rPr>
          <w:rFonts w:asciiTheme="minorHAnsi" w:hAnsiTheme="minorHAnsi" w:cstheme="minorHAnsi"/>
          <w:b/>
        </w:rPr>
        <w:t>/13</w:t>
      </w:r>
    </w:p>
    <w:p w14:paraId="15B1E08C" w14:textId="77562223" w:rsidR="00A13B4A" w:rsidRDefault="00A13B4A" w:rsidP="00AB4151">
      <w:pPr>
        <w:spacing w:line="360" w:lineRule="auto"/>
        <w:ind w:right="-567"/>
        <w:rPr>
          <w:rFonts w:ascii="Century Gothic" w:hAnsi="Century Gothic"/>
          <w:b/>
        </w:rPr>
      </w:pPr>
    </w:p>
    <w:p w14:paraId="3E689339" w14:textId="16776B45" w:rsidR="00A13B4A" w:rsidRDefault="00A13B4A" w:rsidP="00A13B4A">
      <w:pPr>
        <w:spacing w:line="360" w:lineRule="auto"/>
        <w:rPr>
          <w:rFonts w:ascii="Century Gothic" w:hAnsi="Century Gothic"/>
          <w:b/>
        </w:rPr>
      </w:pPr>
    </w:p>
    <w:p w14:paraId="7E5AFA66" w14:textId="6E0C8D43" w:rsidR="00AB4151" w:rsidRDefault="00AB4151" w:rsidP="00A13B4A">
      <w:pPr>
        <w:spacing w:line="360" w:lineRule="auto"/>
        <w:rPr>
          <w:rFonts w:ascii="Century Gothic" w:hAnsi="Century Gothic"/>
          <w:b/>
        </w:rPr>
      </w:pPr>
    </w:p>
    <w:p w14:paraId="72943647" w14:textId="77777777" w:rsidR="00AB4151" w:rsidRDefault="00AB4151" w:rsidP="00A13B4A">
      <w:pPr>
        <w:spacing w:line="360" w:lineRule="auto"/>
        <w:rPr>
          <w:rFonts w:ascii="Century Gothic" w:hAnsi="Century Gothic"/>
          <w:b/>
        </w:rPr>
      </w:pPr>
    </w:p>
    <w:p w14:paraId="526B547A" w14:textId="734E1614" w:rsidR="0095070A" w:rsidRPr="00AB4151" w:rsidRDefault="0095070A" w:rsidP="00A13B4A">
      <w:pPr>
        <w:spacing w:line="360" w:lineRule="auto"/>
        <w:rPr>
          <w:rFonts w:ascii="Century Gothic" w:hAnsi="Century Gothic"/>
          <w:b/>
        </w:rPr>
      </w:pPr>
      <w:r w:rsidRPr="00AB4151">
        <w:rPr>
          <w:rFonts w:ascii="Century Gothic" w:hAnsi="Century Gothic"/>
          <w:b/>
        </w:rPr>
        <w:t>INTRODUCCION</w:t>
      </w:r>
    </w:p>
    <w:p w14:paraId="286F5B1C" w14:textId="77777777" w:rsidR="003B1F39" w:rsidRPr="00A13B4A" w:rsidRDefault="003B1F39" w:rsidP="003B1F39">
      <w:pPr>
        <w:widowControl w:val="0"/>
        <w:numPr>
          <w:ilvl w:val="0"/>
          <w:numId w:val="16"/>
        </w:numPr>
        <w:autoSpaceDE w:val="0"/>
        <w:autoSpaceDN w:val="0"/>
        <w:adjustRightInd w:val="0"/>
        <w:spacing w:before="15" w:after="0" w:line="360" w:lineRule="auto"/>
        <w:contextualSpacing/>
        <w:rPr>
          <w:rFonts w:ascii="Century Gothic" w:hAnsi="Century Gothic" w:cs="Arial"/>
          <w:b/>
          <w:i/>
        </w:rPr>
      </w:pPr>
      <w:r w:rsidRPr="00A13B4A">
        <w:rPr>
          <w:rFonts w:ascii="Century Gothic" w:hAnsi="Century Gothic" w:cs="Arial"/>
          <w:b/>
          <w:i/>
        </w:rPr>
        <w:t>INFORMACIÓN INSTITUCIONAL</w:t>
      </w:r>
    </w:p>
    <w:p w14:paraId="53070EF2" w14:textId="77777777" w:rsidR="003B1F39" w:rsidRPr="00364546" w:rsidRDefault="003B1F39" w:rsidP="003B1F39">
      <w:pPr>
        <w:widowControl w:val="0"/>
        <w:autoSpaceDE w:val="0"/>
        <w:autoSpaceDN w:val="0"/>
        <w:adjustRightInd w:val="0"/>
        <w:spacing w:before="15" w:after="0" w:line="360" w:lineRule="auto"/>
        <w:rPr>
          <w:rFonts w:ascii="Century Gothic" w:hAnsi="Century Gothic" w:cs="Arial"/>
          <w:b/>
          <w:lang w:val="es-ES_tradnl"/>
        </w:rPr>
      </w:pPr>
    </w:p>
    <w:p w14:paraId="50D54895" w14:textId="77777777" w:rsidR="003B1F39" w:rsidRPr="00364546" w:rsidRDefault="003B1F39" w:rsidP="003B1F39">
      <w:pPr>
        <w:widowControl w:val="0"/>
        <w:autoSpaceDE w:val="0"/>
        <w:autoSpaceDN w:val="0"/>
        <w:adjustRightInd w:val="0"/>
        <w:spacing w:before="15" w:after="0" w:line="360" w:lineRule="auto"/>
        <w:jc w:val="both"/>
        <w:rPr>
          <w:rFonts w:ascii="Century Gothic" w:hAnsi="Century Gothic" w:cs="Arial"/>
        </w:rPr>
      </w:pPr>
      <w:r w:rsidRPr="00364546">
        <w:rPr>
          <w:rFonts w:ascii="Century Gothic" w:hAnsi="Century Gothic" w:cs="Arial"/>
        </w:rPr>
        <w:t>La Escuela Especial de Lenguaje San Nicolás de Belén, está conformada por  dos niveles Medio Mayor, tres niveles NT1 y tres niveles NT2, en su conjunto, lo cual arroja un universo escolar de 120 estudiantes en total, en el año en curso.</w:t>
      </w:r>
    </w:p>
    <w:p w14:paraId="214E60D6" w14:textId="77777777" w:rsidR="003B1F39" w:rsidRPr="00364546" w:rsidRDefault="003B1F39" w:rsidP="003B1F39">
      <w:pPr>
        <w:widowControl w:val="0"/>
        <w:autoSpaceDE w:val="0"/>
        <w:autoSpaceDN w:val="0"/>
        <w:adjustRightInd w:val="0"/>
        <w:spacing w:before="15" w:after="0" w:line="360" w:lineRule="auto"/>
        <w:jc w:val="both"/>
        <w:rPr>
          <w:rFonts w:ascii="Century Gothic" w:hAnsi="Century Gothic" w:cs="Arial"/>
        </w:rPr>
      </w:pPr>
    </w:p>
    <w:p w14:paraId="56E5AA03" w14:textId="77777777" w:rsidR="003B1F39" w:rsidRPr="00364546" w:rsidRDefault="003B1F39" w:rsidP="003B1F39">
      <w:pPr>
        <w:widowControl w:val="0"/>
        <w:autoSpaceDE w:val="0"/>
        <w:autoSpaceDN w:val="0"/>
        <w:adjustRightInd w:val="0"/>
        <w:spacing w:before="15" w:after="0" w:line="360" w:lineRule="auto"/>
        <w:jc w:val="both"/>
        <w:rPr>
          <w:rFonts w:ascii="Century Gothic" w:hAnsi="Century Gothic" w:cs="Arial"/>
        </w:rPr>
      </w:pPr>
      <w:r w:rsidRPr="00364546">
        <w:rPr>
          <w:rFonts w:ascii="Century Gothic" w:hAnsi="Century Gothic" w:cs="Arial"/>
        </w:rPr>
        <w:t xml:space="preserve">La dotación docente está conformada por una directora, un jefe técnico pedagógico, cinco Educadoras Diferenciales Especialistas en TEL y una Educadora de Párvulos Especialista en TEL. Además, de contar con una dotación no docente, de un administrador, una profesional de apoyo (Fonoaudióloga), cuatro agentes de la educación, una secretaria y una auxiliar de aseo, para la atención de los estudiantes. </w:t>
      </w:r>
    </w:p>
    <w:p w14:paraId="43B81EBD" w14:textId="77777777" w:rsidR="003B1F39" w:rsidRPr="00364546" w:rsidRDefault="003B1F39" w:rsidP="003B1F39">
      <w:pPr>
        <w:widowControl w:val="0"/>
        <w:autoSpaceDE w:val="0"/>
        <w:autoSpaceDN w:val="0"/>
        <w:adjustRightInd w:val="0"/>
        <w:spacing w:before="15" w:after="0" w:line="360" w:lineRule="auto"/>
        <w:jc w:val="both"/>
        <w:rPr>
          <w:rFonts w:ascii="Century Gothic" w:hAnsi="Century Gothic" w:cs="Arial"/>
        </w:rPr>
      </w:pPr>
    </w:p>
    <w:p w14:paraId="098016D9" w14:textId="77777777" w:rsidR="003B1F39" w:rsidRPr="00A13B4A" w:rsidRDefault="003B1F39" w:rsidP="003B1F39">
      <w:pPr>
        <w:pStyle w:val="Prrafodelista"/>
        <w:numPr>
          <w:ilvl w:val="0"/>
          <w:numId w:val="16"/>
        </w:numPr>
        <w:rPr>
          <w:rFonts w:ascii="Century Gothic" w:hAnsi="Century Gothic" w:cs="Arial"/>
          <w:b/>
          <w:i/>
        </w:rPr>
      </w:pPr>
      <w:r w:rsidRPr="00A13B4A">
        <w:rPr>
          <w:rFonts w:ascii="Century Gothic" w:hAnsi="Century Gothic" w:cs="Arial"/>
          <w:b/>
          <w:i/>
        </w:rPr>
        <w:t>OBJETIVO GENERAL PEI</w:t>
      </w:r>
    </w:p>
    <w:p w14:paraId="315C8BB2" w14:textId="325DBE17" w:rsidR="003B1F39" w:rsidRDefault="003B1F39" w:rsidP="00A13B4A">
      <w:pPr>
        <w:spacing w:line="360" w:lineRule="auto"/>
        <w:jc w:val="both"/>
        <w:rPr>
          <w:rFonts w:ascii="Century Gothic" w:hAnsi="Century Gothic" w:cs="Arial"/>
        </w:rPr>
      </w:pPr>
      <w:r w:rsidRPr="00364546">
        <w:rPr>
          <w:rFonts w:ascii="Century Gothic" w:hAnsi="Century Gothic" w:cs="Arial"/>
        </w:rPr>
        <w:t>Poner en marcha las diferentes acciones que componen nuestro PEI, apuntando a la misión, visión, sellos y valores institucionales; plasmándolos en las diferentes dimensiones de los estándares indicativos de desempeño (Liderazgo, Recursos, Currículo, Formación y Convivencia), Planes Específicos (Convivencia Escolar, PISE, Formación Ciudadana, Plan de Desarrollo Profesional Docente, Plan de Apoyo a la Inclusión y Afectividad, Sexualidad y Género) y los Planes de Acción pertenecientes a nuestro establecimiento ( Educando en Valores, Educando para la Diversidad, Plan de Apoyo Pedagógico, Plan Comprensión Lectora, Extra programática, Salud, entre otros);  favoreciendo el aprendizaje de los estudiantes</w:t>
      </w:r>
    </w:p>
    <w:p w14:paraId="5152380B" w14:textId="7D76705F" w:rsidR="00A13B4A" w:rsidRDefault="00A13B4A" w:rsidP="00A13B4A">
      <w:pPr>
        <w:spacing w:line="360" w:lineRule="auto"/>
        <w:jc w:val="both"/>
        <w:rPr>
          <w:rFonts w:ascii="Century Gothic" w:hAnsi="Century Gothic" w:cs="Arial"/>
        </w:rPr>
      </w:pPr>
    </w:p>
    <w:p w14:paraId="43C1F123" w14:textId="2EE53146" w:rsidR="00A13B4A" w:rsidRDefault="00A13B4A" w:rsidP="00A13B4A">
      <w:pPr>
        <w:spacing w:line="360" w:lineRule="auto"/>
        <w:jc w:val="both"/>
        <w:rPr>
          <w:rFonts w:ascii="Century Gothic" w:hAnsi="Century Gothic" w:cs="Arial"/>
        </w:rPr>
      </w:pPr>
    </w:p>
    <w:p w14:paraId="29A011B0" w14:textId="78687E83" w:rsidR="00A13B4A" w:rsidRDefault="00A13B4A" w:rsidP="00A13B4A">
      <w:pPr>
        <w:spacing w:line="360" w:lineRule="auto"/>
        <w:jc w:val="both"/>
        <w:rPr>
          <w:rFonts w:ascii="Century Gothic" w:hAnsi="Century Gothic" w:cs="Arial"/>
        </w:rPr>
      </w:pPr>
    </w:p>
    <w:p w14:paraId="5BCA6791" w14:textId="198966AF" w:rsidR="00E260E4" w:rsidRDefault="00E260E4" w:rsidP="00A13B4A">
      <w:pPr>
        <w:spacing w:line="360" w:lineRule="auto"/>
        <w:jc w:val="both"/>
        <w:rPr>
          <w:rFonts w:ascii="Century Gothic" w:hAnsi="Century Gothic" w:cs="Arial"/>
        </w:rPr>
      </w:pPr>
    </w:p>
    <w:p w14:paraId="473506BD" w14:textId="77777777" w:rsidR="00E260E4" w:rsidRPr="00364546" w:rsidRDefault="00E260E4" w:rsidP="00A13B4A">
      <w:pPr>
        <w:spacing w:line="360" w:lineRule="auto"/>
        <w:jc w:val="both"/>
        <w:rPr>
          <w:rFonts w:ascii="Century Gothic" w:hAnsi="Century Gothic" w:cs="Arial"/>
        </w:rPr>
      </w:pPr>
    </w:p>
    <w:p w14:paraId="4667EC41" w14:textId="77777777" w:rsidR="003B1F39" w:rsidRPr="00A13B4A" w:rsidRDefault="003B1F39" w:rsidP="003B1F39">
      <w:pPr>
        <w:numPr>
          <w:ilvl w:val="0"/>
          <w:numId w:val="16"/>
        </w:numPr>
        <w:contextualSpacing/>
        <w:jc w:val="both"/>
        <w:rPr>
          <w:rFonts w:ascii="Century Gothic" w:hAnsi="Century Gothic" w:cs="Arial"/>
          <w:b/>
          <w:i/>
          <w:u w:val="single"/>
        </w:rPr>
      </w:pPr>
      <w:r w:rsidRPr="00A13B4A">
        <w:rPr>
          <w:rFonts w:ascii="Century Gothic" w:hAnsi="Century Gothic" w:cs="Arial"/>
          <w:b/>
          <w:i/>
          <w:u w:val="single"/>
        </w:rPr>
        <w:t>MISION</w:t>
      </w:r>
    </w:p>
    <w:p w14:paraId="1BDF431F" w14:textId="77777777" w:rsidR="003B1F39" w:rsidRPr="00364546" w:rsidRDefault="003B1F39" w:rsidP="003B1F39">
      <w:pPr>
        <w:jc w:val="both"/>
        <w:rPr>
          <w:rFonts w:ascii="Century Gothic" w:hAnsi="Century Gothic" w:cs="Arial"/>
          <w:b/>
          <w:u w:val="single"/>
          <w:lang w:val="es-ES_tradnl"/>
        </w:rPr>
      </w:pPr>
    </w:p>
    <w:tbl>
      <w:tblPr>
        <w:tblW w:w="0" w:type="auto"/>
        <w:tbl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insideH w:val="double" w:sz="4" w:space="0" w:color="E36C0A" w:themeColor="accent6" w:themeShade="BF"/>
          <w:insideV w:val="double" w:sz="4" w:space="0" w:color="E36C0A" w:themeColor="accent6" w:themeShade="BF"/>
        </w:tblBorders>
        <w:tblLook w:val="04A0" w:firstRow="1" w:lastRow="0" w:firstColumn="1" w:lastColumn="0" w:noHBand="0" w:noVBand="1"/>
      </w:tblPr>
      <w:tblGrid>
        <w:gridCol w:w="9042"/>
      </w:tblGrid>
      <w:tr w:rsidR="003B1F39" w:rsidRPr="00364546" w14:paraId="1FC3B5F6" w14:textId="77777777" w:rsidTr="00A13B4A">
        <w:tc>
          <w:tcPr>
            <w:tcW w:w="9638" w:type="dxa"/>
            <w:shd w:val="clear" w:color="auto" w:fill="auto"/>
          </w:tcPr>
          <w:p w14:paraId="5F1EB701" w14:textId="77777777" w:rsidR="003B1F39" w:rsidRPr="00364546" w:rsidRDefault="003B1F39" w:rsidP="00B53815">
            <w:pPr>
              <w:spacing w:after="0" w:line="240" w:lineRule="auto"/>
              <w:rPr>
                <w:rFonts w:ascii="Century Gothic" w:hAnsi="Century Gothic"/>
                <w:lang w:val="es-ES_tradnl"/>
              </w:rPr>
            </w:pPr>
          </w:p>
          <w:p w14:paraId="385F8ACA" w14:textId="77777777" w:rsidR="003B1F39" w:rsidRPr="00364546" w:rsidRDefault="003B1F39" w:rsidP="00B53815">
            <w:pPr>
              <w:spacing w:after="0" w:line="240" w:lineRule="auto"/>
              <w:jc w:val="both"/>
              <w:rPr>
                <w:rFonts w:ascii="Century Gothic" w:hAnsi="Century Gothic" w:cs="Arial"/>
                <w:lang w:val="es-ES_tradnl"/>
              </w:rPr>
            </w:pPr>
            <w:r w:rsidRPr="00364546">
              <w:rPr>
                <w:rFonts w:ascii="Century Gothic" w:hAnsi="Century Gothic" w:cs="Arial"/>
                <w:lang w:val="es-ES_tradnl"/>
              </w:rPr>
              <w:t>Formar un estudiante con habilidades cognitivas, afectivas y sociales, que le permitan desenvolverse positivamente en la sociedad a la cual pertenece.</w:t>
            </w:r>
          </w:p>
          <w:p w14:paraId="445C30AA" w14:textId="77777777" w:rsidR="003B1F39" w:rsidRPr="00364546" w:rsidRDefault="003B1F39" w:rsidP="00B53815">
            <w:pPr>
              <w:spacing w:after="0" w:line="240" w:lineRule="auto"/>
              <w:jc w:val="both"/>
              <w:rPr>
                <w:rFonts w:ascii="Century Gothic" w:hAnsi="Century Gothic" w:cs="Arial"/>
                <w:lang w:val="es-ES_tradnl"/>
              </w:rPr>
            </w:pPr>
          </w:p>
        </w:tc>
      </w:tr>
    </w:tbl>
    <w:p w14:paraId="32286DCB" w14:textId="77777777" w:rsidR="003B1F39" w:rsidRPr="00364546" w:rsidRDefault="003B1F39" w:rsidP="003B1F39">
      <w:pPr>
        <w:ind w:left="96"/>
        <w:contextualSpacing/>
        <w:rPr>
          <w:rFonts w:ascii="Century Gothic" w:hAnsi="Century Gothic" w:cs="Arial"/>
          <w:b/>
          <w:u w:val="single"/>
        </w:rPr>
      </w:pPr>
    </w:p>
    <w:p w14:paraId="5408CCE7" w14:textId="77777777" w:rsidR="003B1F39" w:rsidRPr="00A13B4A" w:rsidRDefault="003B1F39" w:rsidP="003B1F39">
      <w:pPr>
        <w:numPr>
          <w:ilvl w:val="0"/>
          <w:numId w:val="16"/>
        </w:numPr>
        <w:contextualSpacing/>
        <w:rPr>
          <w:rFonts w:ascii="Century Gothic" w:hAnsi="Century Gothic" w:cs="Arial"/>
          <w:b/>
          <w:i/>
          <w:u w:val="single"/>
        </w:rPr>
      </w:pPr>
      <w:r w:rsidRPr="00A13B4A">
        <w:rPr>
          <w:rFonts w:ascii="Century Gothic" w:hAnsi="Century Gothic" w:cs="Arial"/>
          <w:b/>
          <w:i/>
          <w:u w:val="single"/>
        </w:rPr>
        <w:t>VISION</w:t>
      </w:r>
    </w:p>
    <w:p w14:paraId="70A990AF" w14:textId="77777777" w:rsidR="003B1F39" w:rsidRPr="00364546" w:rsidRDefault="003B1F39" w:rsidP="003B1F39">
      <w:pPr>
        <w:rPr>
          <w:rFonts w:ascii="Century Gothic" w:hAnsi="Century Gothic" w:cs="Arial"/>
          <w:color w:val="FF0000"/>
        </w:rPr>
      </w:pPr>
    </w:p>
    <w:tbl>
      <w:tblPr>
        <w:tblW w:w="0" w:type="auto"/>
        <w:tbl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insideH w:val="double" w:sz="4" w:space="0" w:color="E36C0A" w:themeColor="accent6" w:themeShade="BF"/>
          <w:insideV w:val="double" w:sz="4" w:space="0" w:color="E36C0A" w:themeColor="accent6" w:themeShade="BF"/>
        </w:tblBorders>
        <w:tblLook w:val="04A0" w:firstRow="1" w:lastRow="0" w:firstColumn="1" w:lastColumn="0" w:noHBand="0" w:noVBand="1"/>
      </w:tblPr>
      <w:tblGrid>
        <w:gridCol w:w="9042"/>
      </w:tblGrid>
      <w:tr w:rsidR="003B1F39" w:rsidRPr="00364546" w14:paraId="3CFCE9D8" w14:textId="77777777" w:rsidTr="00A13B4A">
        <w:tc>
          <w:tcPr>
            <w:tcW w:w="9638" w:type="dxa"/>
            <w:shd w:val="clear" w:color="auto" w:fill="auto"/>
          </w:tcPr>
          <w:p w14:paraId="34207074" w14:textId="77777777" w:rsidR="003B1F39" w:rsidRPr="00364546" w:rsidRDefault="003B1F39" w:rsidP="00B53815">
            <w:pPr>
              <w:spacing w:after="0" w:line="360" w:lineRule="auto"/>
              <w:jc w:val="both"/>
              <w:rPr>
                <w:rFonts w:ascii="Century Gothic" w:hAnsi="Century Gothic" w:cs="Arial"/>
                <w:lang w:val="es-ES_tradnl"/>
              </w:rPr>
            </w:pPr>
          </w:p>
          <w:p w14:paraId="5B86D4C0" w14:textId="77777777" w:rsidR="003B1F39" w:rsidRPr="00364546" w:rsidRDefault="003B1F39" w:rsidP="00B53815">
            <w:pPr>
              <w:spacing w:after="0" w:line="360" w:lineRule="auto"/>
              <w:jc w:val="both"/>
              <w:rPr>
                <w:rFonts w:ascii="Century Gothic" w:hAnsi="Century Gothic" w:cs="Arial"/>
                <w:lang w:val="es-ES_tradnl"/>
              </w:rPr>
            </w:pPr>
            <w:r w:rsidRPr="00364546">
              <w:rPr>
                <w:rFonts w:ascii="Century Gothic" w:hAnsi="Century Gothic" w:cs="Arial"/>
                <w:lang w:val="es-ES_tradnl"/>
              </w:rPr>
              <w:t>La Escuela aspira a constituirse en el mediano plazo en una de las mejores instituciones de formación de niños/a, en edad preescolar de la Comuna de Conchalí, desarrollando sus capacidades para comprender, interactuar respetar las diferencias individuales, siendo asertivos en la comunicación de sus ideas, facilitando su inserción social, cultural y educativa. Incorporando al proceso a la familia.</w:t>
            </w:r>
          </w:p>
          <w:p w14:paraId="5E9CB5F2" w14:textId="77777777" w:rsidR="003B1F39" w:rsidRPr="00364546" w:rsidRDefault="003B1F39" w:rsidP="00B53815">
            <w:pPr>
              <w:pStyle w:val="NormalWeb"/>
              <w:spacing w:before="0" w:beforeAutospacing="0" w:after="0" w:afterAutospacing="0"/>
              <w:jc w:val="both"/>
              <w:rPr>
                <w:rFonts w:ascii="Century Gothic" w:hAnsi="Century Gothic" w:cs="Arial"/>
                <w:sz w:val="22"/>
                <w:szCs w:val="22"/>
                <w:lang w:val="es-ES_tradnl"/>
              </w:rPr>
            </w:pPr>
          </w:p>
        </w:tc>
      </w:tr>
    </w:tbl>
    <w:p w14:paraId="4DA3D0A5" w14:textId="77777777" w:rsidR="003B1F39" w:rsidRPr="00364546" w:rsidRDefault="003B1F39" w:rsidP="003B1F39">
      <w:pPr>
        <w:rPr>
          <w:rFonts w:ascii="Century Gothic" w:hAnsi="Century Gothic" w:cs="Arial"/>
          <w:color w:val="FF0000"/>
        </w:rPr>
      </w:pPr>
    </w:p>
    <w:p w14:paraId="2088273B" w14:textId="77777777" w:rsidR="003B1F39" w:rsidRPr="00364546" w:rsidRDefault="003B1F39" w:rsidP="003B1F39">
      <w:pPr>
        <w:spacing w:line="360" w:lineRule="auto"/>
        <w:jc w:val="both"/>
        <w:rPr>
          <w:rFonts w:ascii="Century Gothic" w:hAnsi="Century Gothic" w:cs="Arial"/>
        </w:rPr>
      </w:pPr>
      <w:r w:rsidRPr="00364546">
        <w:rPr>
          <w:rFonts w:ascii="Century Gothic" w:hAnsi="Century Gothic" w:cs="Arial"/>
        </w:rPr>
        <w:t xml:space="preserve">Para alcanzar estos propósitos, la vida institucional de la Escuela San Nicolás de Belén, se orientará por los valores, ideas y preceptos que se extraen de estas definiciones y sellos estratégicos, los cuales se traducen en las </w:t>
      </w:r>
      <w:r w:rsidRPr="00364546">
        <w:rPr>
          <w:rFonts w:ascii="Century Gothic" w:hAnsi="Century Gothic" w:cs="Arial"/>
          <w:b/>
        </w:rPr>
        <w:t>Políticas y Objetivos Institucionales,</w:t>
      </w:r>
      <w:r w:rsidRPr="00364546">
        <w:rPr>
          <w:rFonts w:ascii="Century Gothic" w:hAnsi="Century Gothic" w:cs="Arial"/>
        </w:rPr>
        <w:t xml:space="preserve"> que expresarán el “modo de hacer las cosas” qué más representa estas aspiraciones y definiciones.</w:t>
      </w:r>
    </w:p>
    <w:p w14:paraId="2255BB62" w14:textId="77777777" w:rsidR="003B1F39" w:rsidRPr="00364546" w:rsidRDefault="003B1F39" w:rsidP="003B1F39">
      <w:pPr>
        <w:spacing w:line="360" w:lineRule="auto"/>
        <w:jc w:val="both"/>
        <w:rPr>
          <w:rFonts w:ascii="Century Gothic" w:hAnsi="Century Gothic" w:cs="Arial"/>
        </w:rPr>
      </w:pPr>
      <w:r w:rsidRPr="00364546">
        <w:rPr>
          <w:rFonts w:ascii="Century Gothic" w:hAnsi="Century Gothic" w:cs="Arial"/>
        </w:rPr>
        <w:t xml:space="preserve">Estas políticas y objetivos, permitirán que la institución completa transite por un camino coherente, con lo que se ha definido y pueda en forma permanente evaluar su desarrollo en base a los logros, tanto en la formación de los niños y niñas, como también, en la satisfacción de su comunidad, la calidad de sus procesos, el vínculo </w:t>
      </w:r>
      <w:r w:rsidRPr="00364546">
        <w:rPr>
          <w:rFonts w:ascii="Century Gothic" w:hAnsi="Century Gothic" w:cs="Arial"/>
        </w:rPr>
        <w:lastRenderedPageBreak/>
        <w:t xml:space="preserve">con su entorno, la buena gestión de sus recursos, entre otras áreas del quehacer institucional.  </w:t>
      </w:r>
    </w:p>
    <w:p w14:paraId="3C40267C" w14:textId="5456C01C" w:rsidR="00364546" w:rsidRPr="00364546" w:rsidRDefault="00364546" w:rsidP="003B1F39">
      <w:pPr>
        <w:spacing w:line="360" w:lineRule="auto"/>
        <w:jc w:val="both"/>
        <w:rPr>
          <w:rFonts w:ascii="Century Gothic" w:hAnsi="Century Gothic" w:cs="Arial"/>
        </w:rPr>
      </w:pPr>
    </w:p>
    <w:p w14:paraId="43C5AFF4" w14:textId="267C0BAA" w:rsidR="003B1F39" w:rsidRPr="00A13B4A" w:rsidRDefault="003B1F39" w:rsidP="003B1F39">
      <w:pPr>
        <w:numPr>
          <w:ilvl w:val="0"/>
          <w:numId w:val="16"/>
        </w:numPr>
        <w:spacing w:line="360" w:lineRule="auto"/>
        <w:contextualSpacing/>
        <w:jc w:val="both"/>
        <w:rPr>
          <w:rFonts w:ascii="Century Gothic" w:hAnsi="Century Gothic" w:cs="Arial"/>
          <w:b/>
          <w:i/>
          <w:u w:val="single"/>
        </w:rPr>
      </w:pPr>
      <w:r w:rsidRPr="00A13B4A">
        <w:rPr>
          <w:rFonts w:ascii="Century Gothic" w:hAnsi="Century Gothic" w:cs="Arial"/>
          <w:b/>
          <w:i/>
          <w:u w:val="single"/>
        </w:rPr>
        <w:t>SELLOS EDUCATIVOS</w:t>
      </w:r>
    </w:p>
    <w:p w14:paraId="11FBFADC" w14:textId="77777777" w:rsidR="003B1F39" w:rsidRPr="00364546" w:rsidRDefault="003B1F39" w:rsidP="003B1F39">
      <w:pPr>
        <w:rPr>
          <w:rFonts w:ascii="Century Gothic" w:hAnsi="Century Gothic" w:cs="Arial"/>
        </w:rPr>
      </w:pPr>
      <w:r w:rsidRPr="00364546">
        <w:rPr>
          <w:rFonts w:ascii="Century Gothic" w:hAnsi="Century Gothic" w:cs="Arial"/>
        </w:rPr>
        <w:t>La Escuela San Nicolás de Belén, se identifica por:</w:t>
      </w:r>
    </w:p>
    <w:p w14:paraId="0AD38DE3" w14:textId="77777777" w:rsidR="003B1F39" w:rsidRPr="00364546" w:rsidRDefault="003B1F39" w:rsidP="003B1F39">
      <w:pPr>
        <w:numPr>
          <w:ilvl w:val="0"/>
          <w:numId w:val="18"/>
        </w:numPr>
        <w:spacing w:after="160" w:line="259" w:lineRule="auto"/>
        <w:contextualSpacing/>
        <w:rPr>
          <w:rFonts w:ascii="Century Gothic" w:hAnsi="Century Gothic" w:cs="Arial"/>
        </w:rPr>
      </w:pPr>
      <w:r w:rsidRPr="00364546">
        <w:rPr>
          <w:rFonts w:ascii="Century Gothic" w:hAnsi="Century Gothic" w:cs="Arial"/>
        </w:rPr>
        <w:t>El Desarrollo del Lenguaje y la Comunicación</w:t>
      </w:r>
    </w:p>
    <w:p w14:paraId="70F6E746" w14:textId="77777777" w:rsidR="003B1F39" w:rsidRPr="00364546" w:rsidRDefault="003B1F39" w:rsidP="003B1F39">
      <w:pPr>
        <w:numPr>
          <w:ilvl w:val="0"/>
          <w:numId w:val="18"/>
        </w:numPr>
        <w:spacing w:after="160" w:line="259" w:lineRule="auto"/>
        <w:contextualSpacing/>
        <w:rPr>
          <w:rFonts w:ascii="Century Gothic" w:hAnsi="Century Gothic" w:cs="Arial"/>
        </w:rPr>
      </w:pPr>
      <w:r w:rsidRPr="00364546">
        <w:rPr>
          <w:rFonts w:ascii="Century Gothic" w:hAnsi="Century Gothic" w:cs="Arial"/>
        </w:rPr>
        <w:t>Potenciar las Habilidades Artísticas</w:t>
      </w:r>
    </w:p>
    <w:p w14:paraId="4B134FE8" w14:textId="3776BC9F" w:rsidR="003B1F39" w:rsidRDefault="003B1F39" w:rsidP="003B1F39">
      <w:pPr>
        <w:numPr>
          <w:ilvl w:val="0"/>
          <w:numId w:val="18"/>
        </w:numPr>
        <w:spacing w:after="160" w:line="360" w:lineRule="auto"/>
        <w:jc w:val="both"/>
        <w:rPr>
          <w:rFonts w:ascii="Century Gothic" w:hAnsi="Century Gothic" w:cs="Arial"/>
        </w:rPr>
      </w:pPr>
      <w:r w:rsidRPr="00364546">
        <w:rPr>
          <w:rFonts w:ascii="Century Gothic" w:hAnsi="Century Gothic" w:cs="Arial"/>
        </w:rPr>
        <w:t>Un Trabajo articulado y colaborativo</w:t>
      </w:r>
    </w:p>
    <w:p w14:paraId="612EFACC" w14:textId="77777777" w:rsidR="00364546" w:rsidRPr="00364546" w:rsidRDefault="00364546" w:rsidP="00364546">
      <w:pPr>
        <w:spacing w:after="160" w:line="360" w:lineRule="auto"/>
        <w:jc w:val="both"/>
        <w:rPr>
          <w:rFonts w:ascii="Century Gothic" w:hAnsi="Century Gothic" w:cs="Arial"/>
        </w:rPr>
      </w:pPr>
    </w:p>
    <w:p w14:paraId="306DAE06" w14:textId="2254753C" w:rsidR="003B1F39" w:rsidRPr="00A13B4A" w:rsidRDefault="003B1F39" w:rsidP="003B1F39">
      <w:pPr>
        <w:numPr>
          <w:ilvl w:val="0"/>
          <w:numId w:val="16"/>
        </w:numPr>
        <w:spacing w:line="360" w:lineRule="auto"/>
        <w:contextualSpacing/>
        <w:jc w:val="both"/>
        <w:rPr>
          <w:rFonts w:ascii="Century Gothic" w:hAnsi="Century Gothic" w:cs="Arial"/>
          <w:b/>
          <w:i/>
          <w:u w:val="single"/>
        </w:rPr>
      </w:pPr>
      <w:r w:rsidRPr="00A13B4A">
        <w:rPr>
          <w:rFonts w:ascii="Century Gothic" w:hAnsi="Century Gothic" w:cs="Arial"/>
          <w:b/>
          <w:i/>
          <w:u w:val="single"/>
        </w:rPr>
        <w:t>VALORES INSTITUCIONALES</w:t>
      </w:r>
    </w:p>
    <w:p w14:paraId="7AB9DDBD" w14:textId="77777777" w:rsidR="003B1F39" w:rsidRPr="00364546" w:rsidRDefault="003B1F39" w:rsidP="003B1F39">
      <w:pPr>
        <w:spacing w:line="360" w:lineRule="auto"/>
        <w:jc w:val="both"/>
        <w:rPr>
          <w:rFonts w:ascii="Century Gothic" w:hAnsi="Century Gothic" w:cs="Arial"/>
        </w:rPr>
      </w:pPr>
      <w:r w:rsidRPr="00364546">
        <w:rPr>
          <w:rFonts w:ascii="Century Gothic" w:hAnsi="Century Gothic" w:cs="Arial"/>
        </w:rPr>
        <w:t>Los valores que nuestro establecimiento promoverá como parte de la gestión institucional y del desarrollo integral de los miembros de nuestra comunidad escolar son:</w:t>
      </w:r>
    </w:p>
    <w:p w14:paraId="477C9964" w14:textId="77777777" w:rsidR="003B1F39" w:rsidRPr="00364546" w:rsidRDefault="003B1F39" w:rsidP="00364546">
      <w:pPr>
        <w:numPr>
          <w:ilvl w:val="0"/>
          <w:numId w:val="17"/>
        </w:numPr>
        <w:spacing w:line="360" w:lineRule="auto"/>
        <w:ind w:left="0" w:firstLine="0"/>
        <w:contextualSpacing/>
        <w:rPr>
          <w:rFonts w:ascii="Century Gothic" w:hAnsi="Century Gothic" w:cs="Arial"/>
        </w:rPr>
      </w:pPr>
      <w:r w:rsidRPr="00364546">
        <w:rPr>
          <w:rFonts w:ascii="Century Gothic" w:hAnsi="Century Gothic" w:cs="Arial"/>
          <w:b/>
        </w:rPr>
        <w:t>Respeto:</w:t>
      </w:r>
      <w:r w:rsidRPr="00364546">
        <w:rPr>
          <w:rFonts w:ascii="Century Gothic" w:hAnsi="Century Gothic" w:cs="Arial"/>
        </w:rPr>
        <w:t xml:space="preserve"> sentimiento positivo y uno de los valores morales más importantes del ser humano, debido que genera una comprensión del otro, valorar sus intereses y/o necesidades, dando como resultado una armoniosa interacción social.</w:t>
      </w:r>
    </w:p>
    <w:p w14:paraId="12156361" w14:textId="77777777" w:rsidR="003B1F39" w:rsidRPr="00364546" w:rsidRDefault="003B1F39" w:rsidP="00364546">
      <w:pPr>
        <w:numPr>
          <w:ilvl w:val="0"/>
          <w:numId w:val="17"/>
        </w:numPr>
        <w:spacing w:line="360" w:lineRule="auto"/>
        <w:ind w:left="0" w:firstLine="0"/>
        <w:contextualSpacing/>
        <w:rPr>
          <w:rFonts w:ascii="Century Gothic" w:hAnsi="Century Gothic" w:cs="Arial"/>
        </w:rPr>
      </w:pPr>
      <w:r w:rsidRPr="00364546">
        <w:rPr>
          <w:rFonts w:ascii="Century Gothic" w:hAnsi="Century Gothic" w:cs="Arial"/>
          <w:b/>
        </w:rPr>
        <w:t>Honestidad:</w:t>
      </w:r>
      <w:r w:rsidRPr="00364546">
        <w:rPr>
          <w:rFonts w:ascii="Century Gothic" w:hAnsi="Century Gothic" w:cs="Arial"/>
        </w:rPr>
        <w:t xml:space="preserve"> constituye una cualidad humana que consiste en comportarse y expresarse con sinceridad y coherencia, respetando los valores de la justicia y la verdad.</w:t>
      </w:r>
    </w:p>
    <w:p w14:paraId="59922FBE" w14:textId="77777777" w:rsidR="003B1F39" w:rsidRPr="00364546" w:rsidRDefault="003B1F39" w:rsidP="00364546">
      <w:pPr>
        <w:numPr>
          <w:ilvl w:val="0"/>
          <w:numId w:val="17"/>
        </w:numPr>
        <w:spacing w:line="360" w:lineRule="auto"/>
        <w:ind w:left="0" w:firstLine="0"/>
        <w:contextualSpacing/>
        <w:rPr>
          <w:rFonts w:ascii="Century Gothic" w:hAnsi="Century Gothic" w:cs="Arial"/>
        </w:rPr>
      </w:pPr>
      <w:r w:rsidRPr="00364546">
        <w:rPr>
          <w:rFonts w:ascii="Century Gothic" w:hAnsi="Century Gothic" w:cs="Arial"/>
          <w:b/>
        </w:rPr>
        <w:t>Afectividad:</w:t>
      </w:r>
      <w:r w:rsidRPr="00364546">
        <w:rPr>
          <w:rFonts w:ascii="Century Gothic" w:hAnsi="Century Gothic" w:cs="Arial"/>
        </w:rPr>
        <w:t xml:space="preserve"> capacidad de reacción que presenta un sujeto ante los estímulos que provengan del medio interno o externo y cuyas principales manifestaciones serán los sentimientos y las emociones.</w:t>
      </w:r>
    </w:p>
    <w:p w14:paraId="583E6C01" w14:textId="77777777" w:rsidR="003B1F39" w:rsidRPr="00364546" w:rsidRDefault="003B1F39" w:rsidP="00364546">
      <w:pPr>
        <w:numPr>
          <w:ilvl w:val="0"/>
          <w:numId w:val="17"/>
        </w:numPr>
        <w:spacing w:line="360" w:lineRule="auto"/>
        <w:ind w:left="0" w:firstLine="0"/>
        <w:contextualSpacing/>
        <w:rPr>
          <w:rFonts w:ascii="Century Gothic" w:hAnsi="Century Gothic" w:cs="Arial"/>
        </w:rPr>
      </w:pPr>
      <w:r w:rsidRPr="00364546">
        <w:rPr>
          <w:rFonts w:ascii="Century Gothic" w:hAnsi="Century Gothic" w:cs="Arial"/>
          <w:b/>
        </w:rPr>
        <w:t>Responsabilidad:</w:t>
      </w:r>
      <w:r w:rsidRPr="00364546">
        <w:rPr>
          <w:rFonts w:ascii="Century Gothic" w:hAnsi="Century Gothic" w:cs="Arial"/>
        </w:rPr>
        <w:t xml:space="preserve"> se considera una cualidad y un valor del ser humano. Se trata de una característica positiva de las personas que son capaces de comprometerse y actuar de forma correcta.  En una sociedad, se espera que las personas actúen de forma responsable, ejerciendo sus derechos y desempeñando sus obligaciones como ciudadanos. En muchos casos, la responsabilidad obedece a cuestiones éticas y morales.</w:t>
      </w:r>
    </w:p>
    <w:p w14:paraId="6DC2565A" w14:textId="77777777" w:rsidR="003B1F39" w:rsidRPr="00364546" w:rsidRDefault="003B1F39" w:rsidP="00364546">
      <w:pPr>
        <w:spacing w:line="360" w:lineRule="auto"/>
        <w:rPr>
          <w:rFonts w:ascii="Century Gothic" w:hAnsi="Century Gothic" w:cs="Arial"/>
        </w:rPr>
      </w:pPr>
    </w:p>
    <w:p w14:paraId="53779B6D" w14:textId="77777777" w:rsidR="003B1F39" w:rsidRPr="00364546" w:rsidRDefault="003B1F39" w:rsidP="003B1F39">
      <w:pPr>
        <w:spacing w:line="360" w:lineRule="auto"/>
        <w:jc w:val="both"/>
        <w:rPr>
          <w:rFonts w:ascii="Century Gothic" w:hAnsi="Century Gothic" w:cs="Arial"/>
        </w:rPr>
      </w:pPr>
      <w:r w:rsidRPr="00364546">
        <w:rPr>
          <w:rFonts w:ascii="Century Gothic" w:hAnsi="Century Gothic" w:cs="Arial"/>
        </w:rPr>
        <w:t>El respeto, la honestidad, afectividad y la responsabilidad, son valores que sustentan la institución, promoviendo la colaboración entre sus miembros, conjugando voluntades para el logro de la misión en un marco de respeto al otro. Así mismo, se promueve la afectividad que debe traducirse en conductas manifiestas en el ejercicio cotidiano, por parte de los miembros de esta comunidad escolar, promoviendo el aprendizaje de los niños.</w:t>
      </w:r>
    </w:p>
    <w:p w14:paraId="7A94AA94" w14:textId="5658C9E4" w:rsidR="0095070A" w:rsidRPr="00364546" w:rsidRDefault="003B1F39" w:rsidP="003047FD">
      <w:pPr>
        <w:spacing w:line="360" w:lineRule="auto"/>
        <w:jc w:val="both"/>
        <w:rPr>
          <w:rFonts w:ascii="Century Gothic" w:hAnsi="Century Gothic" w:cs="Arial"/>
        </w:rPr>
      </w:pPr>
      <w:r w:rsidRPr="00364546">
        <w:rPr>
          <w:rFonts w:ascii="Century Gothic" w:hAnsi="Century Gothic" w:cs="Arial"/>
        </w:rPr>
        <w:t>El respeto, la honestidad, responsabilidad y la afectividad, como valores universales, son transversales, deben estar presentes en todas las acciones y relaciones de la comunidad educativa, ya sean escolares, familiares, profesionales o de convivencia.  Por lo tanto, su desarrollo constituye una política que promueve el logro de una sana convivencia.</w:t>
      </w:r>
    </w:p>
    <w:p w14:paraId="3AEA86D7" w14:textId="08829B63" w:rsidR="00364546" w:rsidRDefault="00364546" w:rsidP="003047FD">
      <w:pPr>
        <w:spacing w:line="360" w:lineRule="auto"/>
        <w:jc w:val="both"/>
        <w:rPr>
          <w:rFonts w:ascii="Century Gothic" w:hAnsi="Century Gothic"/>
          <w:b/>
        </w:rPr>
      </w:pPr>
    </w:p>
    <w:p w14:paraId="3460DCF0" w14:textId="3BF82731" w:rsidR="00972FD9" w:rsidRPr="00A13B4A" w:rsidRDefault="00A13B4A" w:rsidP="003047FD">
      <w:pPr>
        <w:spacing w:line="360" w:lineRule="auto"/>
        <w:jc w:val="both"/>
        <w:rPr>
          <w:rFonts w:ascii="Century Gothic" w:hAnsi="Century Gothic"/>
          <w:b/>
          <w:i/>
        </w:rPr>
      </w:pPr>
      <w:r w:rsidRPr="00A13B4A">
        <w:rPr>
          <w:rFonts w:ascii="Century Gothic" w:hAnsi="Century Gothic"/>
          <w:b/>
          <w:i/>
        </w:rPr>
        <w:t xml:space="preserve">DEFINICION </w:t>
      </w:r>
      <w:r w:rsidR="00972FD9" w:rsidRPr="00A13B4A">
        <w:rPr>
          <w:rFonts w:ascii="Century Gothic" w:hAnsi="Century Gothic"/>
          <w:b/>
          <w:i/>
        </w:rPr>
        <w:t>REGLAMENTO DE EVALUACION ESCUELA DE LENGUAJE SAN NICOLAS DE BELEN</w:t>
      </w:r>
    </w:p>
    <w:p w14:paraId="0308AFB1"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En Chile, las Escuelas de Lenguaje se rigen por el decreto 1.300 del año 2002</w:t>
      </w:r>
      <w:r w:rsidR="00653630" w:rsidRPr="003047FD">
        <w:rPr>
          <w:rFonts w:ascii="Century Gothic" w:hAnsi="Century Gothic"/>
        </w:rPr>
        <w:t xml:space="preserve"> y a partir de</w:t>
      </w:r>
      <w:r w:rsidR="0031785D" w:rsidRPr="003047FD">
        <w:rPr>
          <w:rFonts w:ascii="Century Gothic" w:hAnsi="Century Gothic"/>
        </w:rPr>
        <w:t>l año 2011 con el nuevo decreto</w:t>
      </w:r>
      <w:r w:rsidR="00653630" w:rsidRPr="003047FD">
        <w:rPr>
          <w:rFonts w:ascii="Century Gothic" w:hAnsi="Century Gothic"/>
        </w:rPr>
        <w:t xml:space="preserve"> 170 </w:t>
      </w:r>
      <w:r w:rsidR="00154566" w:rsidRPr="003047FD">
        <w:rPr>
          <w:rFonts w:ascii="Century Gothic" w:hAnsi="Century Gothic"/>
        </w:rPr>
        <w:t>(2010)</w:t>
      </w:r>
      <w:r w:rsidRPr="003047FD">
        <w:rPr>
          <w:rFonts w:ascii="Century Gothic" w:hAnsi="Century Gothic"/>
        </w:rPr>
        <w:t xml:space="preserve"> y por los lineamientos entregados por las Bases Curriculares de la Educación Parvularia, no contando con Planes y Programas propios.</w:t>
      </w:r>
    </w:p>
    <w:p w14:paraId="7F48DE3B"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Es importante para nuestra escuela de lenguaje   favorecer  un reglamento  de evaluación para sistematizar las actividades y estrategias de estimulación que favorezcan el desarrollo de la comunicación en nuestros niños y niñas, logrando en ellos aprendizajes efectivos ya que los objetivos que nos proponemos con ellos deben aplicarse oportunamente, también éstos deben estar acorde con su  desarrollo, intereses y deben además realizarse  en un contexto significativo.</w:t>
      </w:r>
    </w:p>
    <w:p w14:paraId="298281D6"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 xml:space="preserve">Nuestra escuela ha definido los procedimientos, instrumentos e instancias a través de las cuales realizamos esta acción evaluativa a cada nivel o área educativa. Un </w:t>
      </w:r>
      <w:r w:rsidRPr="003047FD">
        <w:rPr>
          <w:rFonts w:ascii="Century Gothic" w:hAnsi="Century Gothic"/>
        </w:rPr>
        <w:lastRenderedPageBreak/>
        <w:t>criterio esencial es que la evaluación debe ser amplia e integral, de modo que se recoja información desde las distintas dimensiones del aprendizaje, de sus procesos y resultados, así como de los factores del contexto escolar y familiar que inciden en el aprendizaje.</w:t>
      </w:r>
    </w:p>
    <w:p w14:paraId="0EBBB7A7" w14:textId="77777777" w:rsidR="00693DF5" w:rsidRDefault="00C32FA0" w:rsidP="003047FD">
      <w:pPr>
        <w:spacing w:line="360" w:lineRule="auto"/>
        <w:jc w:val="both"/>
        <w:rPr>
          <w:rFonts w:ascii="Century Gothic" w:hAnsi="Century Gothic"/>
        </w:rPr>
      </w:pPr>
      <w:r w:rsidRPr="006F3504">
        <w:rPr>
          <w:rFonts w:ascii="Century Gothic" w:hAnsi="Century Gothic"/>
        </w:rPr>
        <w:t>Los instrumentos que se utilizan para evaluar los tres períodos (</w:t>
      </w:r>
      <w:r w:rsidR="006F3504">
        <w:rPr>
          <w:rFonts w:ascii="Century Gothic" w:hAnsi="Century Gothic"/>
        </w:rPr>
        <w:t xml:space="preserve">Diagnostica inicial, </w:t>
      </w:r>
      <w:r w:rsidR="006F3504" w:rsidRPr="006F3504">
        <w:rPr>
          <w:rFonts w:ascii="Century Gothic" w:hAnsi="Century Gothic"/>
        </w:rPr>
        <w:t>intermedia y Final)</w:t>
      </w:r>
      <w:r w:rsidR="006F3504">
        <w:rPr>
          <w:rFonts w:ascii="Century Gothic" w:hAnsi="Century Gothic"/>
        </w:rPr>
        <w:t>,   son</w:t>
      </w:r>
      <w:r w:rsidR="00693DF5" w:rsidRPr="003047FD">
        <w:rPr>
          <w:rFonts w:ascii="Century Gothic" w:hAnsi="Century Gothic"/>
        </w:rPr>
        <w:t xml:space="preserve"> diferentes instrumentos evaluativos informales como Registro de observación directa, lista de cotejo o escala de apreciación </w:t>
      </w:r>
      <w:r w:rsidR="00604CA9" w:rsidRPr="003047FD">
        <w:rPr>
          <w:rFonts w:ascii="Century Gothic" w:hAnsi="Century Gothic"/>
        </w:rPr>
        <w:t xml:space="preserve">y pruebas </w:t>
      </w:r>
      <w:r w:rsidR="004C4821" w:rsidRPr="003047FD">
        <w:rPr>
          <w:rFonts w:ascii="Century Gothic" w:hAnsi="Century Gothic"/>
        </w:rPr>
        <w:t xml:space="preserve">dadas </w:t>
      </w:r>
      <w:r w:rsidR="00604CA9" w:rsidRPr="003047FD">
        <w:rPr>
          <w:rFonts w:ascii="Century Gothic" w:hAnsi="Century Gothic"/>
        </w:rPr>
        <w:t xml:space="preserve">a nivel </w:t>
      </w:r>
      <w:r w:rsidR="006F3504" w:rsidRPr="003047FD">
        <w:rPr>
          <w:rFonts w:ascii="Century Gothic" w:hAnsi="Century Gothic"/>
        </w:rPr>
        <w:t>gráfico</w:t>
      </w:r>
      <w:r w:rsidR="006F3504">
        <w:rPr>
          <w:rFonts w:ascii="Century Gothic" w:hAnsi="Century Gothic"/>
        </w:rPr>
        <w:t>,</w:t>
      </w:r>
      <w:r w:rsidR="00604CA9" w:rsidRPr="003047FD">
        <w:rPr>
          <w:rFonts w:ascii="Century Gothic" w:hAnsi="Century Gothic"/>
        </w:rPr>
        <w:t xml:space="preserve"> </w:t>
      </w:r>
      <w:r w:rsidR="004B4861" w:rsidRPr="003047FD">
        <w:rPr>
          <w:rFonts w:ascii="Century Gothic" w:hAnsi="Century Gothic"/>
        </w:rPr>
        <w:t xml:space="preserve">todo </w:t>
      </w:r>
      <w:r w:rsidR="004C4821" w:rsidRPr="003047FD">
        <w:rPr>
          <w:rFonts w:ascii="Century Gothic" w:hAnsi="Century Gothic"/>
        </w:rPr>
        <w:t>en</w:t>
      </w:r>
      <w:r w:rsidR="00604CA9" w:rsidRPr="003047FD">
        <w:rPr>
          <w:rFonts w:ascii="Century Gothic" w:hAnsi="Century Gothic"/>
        </w:rPr>
        <w:t xml:space="preserve"> relación al ámbito pedagógico, en cuanto al área de lenguaje </w:t>
      </w:r>
      <w:r w:rsidR="004D42A1" w:rsidRPr="003047FD">
        <w:rPr>
          <w:rFonts w:ascii="Century Gothic" w:hAnsi="Century Gothic"/>
        </w:rPr>
        <w:t xml:space="preserve">se realiza una evaluación </w:t>
      </w:r>
      <w:r w:rsidR="004B4861" w:rsidRPr="003047FD">
        <w:rPr>
          <w:rFonts w:ascii="Century Gothic" w:hAnsi="Century Gothic"/>
        </w:rPr>
        <w:t xml:space="preserve">diagnostica la cual nos entrega un resultado de este se formularan objetivos, los cuales se evaluaran en forma </w:t>
      </w:r>
      <w:r w:rsidR="004D42A1" w:rsidRPr="003047FD">
        <w:rPr>
          <w:rFonts w:ascii="Century Gothic" w:hAnsi="Century Gothic"/>
        </w:rPr>
        <w:t>trimestral</w:t>
      </w:r>
      <w:r w:rsidR="004B4861" w:rsidRPr="003047FD">
        <w:rPr>
          <w:rFonts w:ascii="Century Gothic" w:hAnsi="Century Gothic"/>
        </w:rPr>
        <w:t xml:space="preserve"> dejando un registro en la pauta de plan específico individual</w:t>
      </w:r>
      <w:r w:rsidR="003047FD">
        <w:rPr>
          <w:rFonts w:ascii="Century Gothic" w:hAnsi="Century Gothic"/>
        </w:rPr>
        <w:t xml:space="preserve"> </w:t>
      </w:r>
      <w:r w:rsidR="004D42A1" w:rsidRPr="003047FD">
        <w:rPr>
          <w:rFonts w:ascii="Century Gothic" w:hAnsi="Century Gothic"/>
        </w:rPr>
        <w:t>(PEI).</w:t>
      </w:r>
    </w:p>
    <w:p w14:paraId="52812B07" w14:textId="77777777" w:rsidR="00E21734" w:rsidRPr="003047FD" w:rsidRDefault="00E21734" w:rsidP="003047FD">
      <w:pPr>
        <w:spacing w:line="360" w:lineRule="auto"/>
        <w:jc w:val="both"/>
        <w:rPr>
          <w:rFonts w:ascii="Century Gothic" w:hAnsi="Century Gothic"/>
        </w:rPr>
      </w:pPr>
    </w:p>
    <w:p w14:paraId="405C8F93" w14:textId="77777777" w:rsidR="00972FD9" w:rsidRPr="003047FD" w:rsidRDefault="0085722C" w:rsidP="003047FD">
      <w:pPr>
        <w:spacing w:line="360" w:lineRule="auto"/>
        <w:jc w:val="both"/>
        <w:rPr>
          <w:rFonts w:ascii="Century Gothic" w:hAnsi="Century Gothic"/>
          <w:b/>
        </w:rPr>
      </w:pPr>
      <w:r w:rsidRPr="003047FD">
        <w:rPr>
          <w:rFonts w:ascii="Century Gothic" w:hAnsi="Century Gothic"/>
          <w:b/>
        </w:rPr>
        <w:t xml:space="preserve">TITULO Nº1.- DE LAS DISPOSICIONES GENERALES </w:t>
      </w:r>
      <w:r w:rsidR="00972FD9" w:rsidRPr="003047FD">
        <w:rPr>
          <w:rFonts w:ascii="Century Gothic" w:hAnsi="Century Gothic"/>
          <w:b/>
        </w:rPr>
        <w:t xml:space="preserve">EN RELACIÓN AL ALUMNO: </w:t>
      </w:r>
    </w:p>
    <w:p w14:paraId="39FCC0B0" w14:textId="77777777" w:rsidR="00972FD9" w:rsidRPr="003047FD" w:rsidRDefault="00972FD9" w:rsidP="003047FD">
      <w:pPr>
        <w:pStyle w:val="Prrafodelista"/>
        <w:numPr>
          <w:ilvl w:val="0"/>
          <w:numId w:val="2"/>
        </w:numPr>
        <w:spacing w:line="360" w:lineRule="auto"/>
        <w:jc w:val="both"/>
        <w:rPr>
          <w:rFonts w:ascii="Century Gothic" w:hAnsi="Century Gothic"/>
        </w:rPr>
      </w:pPr>
      <w:r w:rsidRPr="003047FD">
        <w:rPr>
          <w:rFonts w:ascii="Century Gothic" w:hAnsi="Century Gothic"/>
          <w:b/>
        </w:rPr>
        <w:t xml:space="preserve">Aprendizajes prescritos en el curriculum: </w:t>
      </w:r>
      <w:r w:rsidRPr="003047FD">
        <w:rPr>
          <w:rFonts w:ascii="Century Gothic" w:hAnsi="Century Gothic"/>
        </w:rPr>
        <w:t>niveles de logro y aprendizajes previos de cada ámbito y núcleo de aprendizaje</w:t>
      </w:r>
    </w:p>
    <w:p w14:paraId="3078E1F3" w14:textId="77777777" w:rsidR="0085722C" w:rsidRPr="003047FD" w:rsidRDefault="0085722C" w:rsidP="003047FD">
      <w:pPr>
        <w:pStyle w:val="Prrafodelista"/>
        <w:spacing w:line="360" w:lineRule="auto"/>
        <w:jc w:val="both"/>
        <w:rPr>
          <w:rFonts w:ascii="Century Gothic" w:hAnsi="Century Gothic"/>
        </w:rPr>
      </w:pPr>
    </w:p>
    <w:p w14:paraId="28810218" w14:textId="77777777" w:rsidR="00972FD9" w:rsidRPr="003047FD" w:rsidRDefault="00972FD9" w:rsidP="003047FD">
      <w:pPr>
        <w:pStyle w:val="Prrafodelista"/>
        <w:numPr>
          <w:ilvl w:val="0"/>
          <w:numId w:val="2"/>
        </w:numPr>
        <w:spacing w:line="360" w:lineRule="auto"/>
        <w:jc w:val="both"/>
        <w:rPr>
          <w:rFonts w:ascii="Century Gothic" w:hAnsi="Century Gothic"/>
        </w:rPr>
      </w:pPr>
      <w:r w:rsidRPr="003047FD">
        <w:rPr>
          <w:rFonts w:ascii="Century Gothic" w:hAnsi="Century Gothic"/>
          <w:b/>
        </w:rPr>
        <w:t xml:space="preserve">Potencialidades de los niños/as: </w:t>
      </w:r>
      <w:r w:rsidRPr="003047FD">
        <w:rPr>
          <w:rFonts w:ascii="Century Gothic" w:hAnsi="Century Gothic"/>
        </w:rPr>
        <w:t>Fortalezas (habilidades y destrezas) que pueden ser consideradas como puntos de apoyo al aprendizaje.</w:t>
      </w:r>
    </w:p>
    <w:p w14:paraId="783A0BE3" w14:textId="77777777" w:rsidR="0085722C" w:rsidRPr="003047FD" w:rsidRDefault="0085722C" w:rsidP="003047FD">
      <w:pPr>
        <w:pStyle w:val="Prrafodelista"/>
        <w:spacing w:line="360" w:lineRule="auto"/>
        <w:jc w:val="both"/>
        <w:rPr>
          <w:rFonts w:ascii="Century Gothic" w:hAnsi="Century Gothic"/>
        </w:rPr>
      </w:pPr>
    </w:p>
    <w:p w14:paraId="65E6F401" w14:textId="77777777" w:rsidR="0085722C" w:rsidRPr="003047FD" w:rsidRDefault="00972FD9" w:rsidP="003047FD">
      <w:pPr>
        <w:pStyle w:val="Prrafodelista"/>
        <w:numPr>
          <w:ilvl w:val="0"/>
          <w:numId w:val="2"/>
        </w:numPr>
        <w:spacing w:line="360" w:lineRule="auto"/>
        <w:jc w:val="both"/>
        <w:rPr>
          <w:rFonts w:ascii="Century Gothic" w:hAnsi="Century Gothic"/>
        </w:rPr>
      </w:pPr>
      <w:r w:rsidRPr="003047FD">
        <w:rPr>
          <w:rFonts w:ascii="Century Gothic" w:hAnsi="Century Gothic"/>
          <w:b/>
        </w:rPr>
        <w:t>Experiencias significativas e intereses de los niños/as:</w:t>
      </w:r>
      <w:r w:rsidRPr="003047FD">
        <w:rPr>
          <w:rFonts w:ascii="Century Gothic" w:hAnsi="Century Gothic"/>
        </w:rPr>
        <w:t xml:space="preserve"> Áreas, contenidos y tipo de actividades en que ellos muestran mayor interés, se sientan más cómodos y motivados. </w:t>
      </w:r>
    </w:p>
    <w:p w14:paraId="682BC3F8" w14:textId="77777777" w:rsidR="0085722C" w:rsidRPr="003047FD" w:rsidRDefault="0085722C" w:rsidP="003047FD">
      <w:pPr>
        <w:pStyle w:val="Prrafodelista"/>
        <w:spacing w:line="360" w:lineRule="auto"/>
        <w:jc w:val="both"/>
        <w:rPr>
          <w:rFonts w:ascii="Century Gothic" w:hAnsi="Century Gothic"/>
        </w:rPr>
      </w:pPr>
    </w:p>
    <w:p w14:paraId="7209F9BA" w14:textId="2E413E87" w:rsidR="00972FD9" w:rsidRDefault="00972FD9" w:rsidP="003047FD">
      <w:pPr>
        <w:pStyle w:val="Prrafodelista"/>
        <w:numPr>
          <w:ilvl w:val="0"/>
          <w:numId w:val="2"/>
        </w:numPr>
        <w:spacing w:line="360" w:lineRule="auto"/>
        <w:jc w:val="both"/>
        <w:rPr>
          <w:rFonts w:ascii="Century Gothic" w:hAnsi="Century Gothic"/>
        </w:rPr>
      </w:pPr>
      <w:r w:rsidRPr="003047FD">
        <w:rPr>
          <w:rFonts w:ascii="Century Gothic" w:hAnsi="Century Gothic"/>
          <w:b/>
        </w:rPr>
        <w:t>Estilos de Aprendizaje:</w:t>
      </w:r>
      <w:r w:rsidRPr="003047FD">
        <w:rPr>
          <w:rFonts w:ascii="Century Gothic" w:hAnsi="Century Gothic"/>
        </w:rPr>
        <w:t xml:space="preserve"> método o tipo de estrategias que tienden a utilizar los niños/as como por ejemplo:</w:t>
      </w:r>
    </w:p>
    <w:p w14:paraId="197D363D" w14:textId="77777777" w:rsidR="00E260E4" w:rsidRPr="00E260E4" w:rsidRDefault="00E260E4" w:rsidP="00E260E4">
      <w:pPr>
        <w:pStyle w:val="Prrafodelista"/>
        <w:rPr>
          <w:rFonts w:ascii="Century Gothic" w:hAnsi="Century Gothic"/>
        </w:rPr>
      </w:pPr>
    </w:p>
    <w:p w14:paraId="18088109" w14:textId="5C3DC97A" w:rsidR="00E260E4" w:rsidRDefault="00E260E4" w:rsidP="00E260E4">
      <w:pPr>
        <w:spacing w:line="360" w:lineRule="auto"/>
        <w:jc w:val="both"/>
        <w:rPr>
          <w:rFonts w:ascii="Century Gothic" w:hAnsi="Century Gothic"/>
        </w:rPr>
      </w:pPr>
    </w:p>
    <w:p w14:paraId="496743C8" w14:textId="77777777" w:rsidR="00E260E4" w:rsidRPr="00E260E4" w:rsidRDefault="00E260E4" w:rsidP="00E260E4">
      <w:pPr>
        <w:spacing w:line="360" w:lineRule="auto"/>
        <w:jc w:val="both"/>
        <w:rPr>
          <w:rFonts w:ascii="Century Gothic" w:hAnsi="Century Gothic"/>
        </w:rPr>
      </w:pPr>
    </w:p>
    <w:p w14:paraId="03BE3F59" w14:textId="77777777" w:rsidR="00972FD9" w:rsidRPr="003047FD" w:rsidRDefault="00972FD9" w:rsidP="00E260E4">
      <w:pPr>
        <w:pStyle w:val="Prrafodelista"/>
        <w:numPr>
          <w:ilvl w:val="1"/>
          <w:numId w:val="2"/>
        </w:numPr>
        <w:spacing w:line="360" w:lineRule="auto"/>
        <w:ind w:left="426" w:hanging="426"/>
        <w:jc w:val="both"/>
        <w:rPr>
          <w:rFonts w:ascii="Century Gothic" w:hAnsi="Century Gothic"/>
        </w:rPr>
      </w:pPr>
      <w:r w:rsidRPr="003047FD">
        <w:rPr>
          <w:rFonts w:ascii="Century Gothic" w:hAnsi="Century Gothic"/>
          <w:b/>
        </w:rPr>
        <w:lastRenderedPageBreak/>
        <w:t xml:space="preserve">Respuestas y preferencias ante diferentes agrupamientos: </w:t>
      </w:r>
      <w:r w:rsidRPr="003047FD">
        <w:rPr>
          <w:rFonts w:ascii="Century Gothic" w:hAnsi="Century Gothic"/>
        </w:rPr>
        <w:t>para realizar las actividades: gran grupo, pequeño grupo, trabajo individual; grupos más o menos heterogéneos, según intereses, capacidades, etc.</w:t>
      </w:r>
    </w:p>
    <w:p w14:paraId="3490E6AA" w14:textId="77777777" w:rsidR="00972FD9" w:rsidRPr="003047FD" w:rsidRDefault="00972FD9" w:rsidP="00E260E4">
      <w:pPr>
        <w:pStyle w:val="Prrafodelista"/>
        <w:numPr>
          <w:ilvl w:val="1"/>
          <w:numId w:val="2"/>
        </w:numPr>
        <w:spacing w:line="360" w:lineRule="auto"/>
        <w:ind w:left="426" w:hanging="426"/>
        <w:jc w:val="both"/>
        <w:rPr>
          <w:rFonts w:ascii="Century Gothic" w:hAnsi="Century Gothic"/>
        </w:rPr>
      </w:pPr>
      <w:r w:rsidRPr="003047FD">
        <w:rPr>
          <w:rFonts w:ascii="Century Gothic" w:hAnsi="Century Gothic"/>
          <w:b/>
        </w:rPr>
        <w:t xml:space="preserve">Nivel de atención: </w:t>
      </w:r>
      <w:r w:rsidR="00614E07" w:rsidRPr="003047FD">
        <w:rPr>
          <w:rFonts w:ascii="Century Gothic" w:hAnsi="Century Gothic"/>
        </w:rPr>
        <w:t>E</w:t>
      </w:r>
      <w:r w:rsidRPr="003047FD">
        <w:rPr>
          <w:rFonts w:ascii="Century Gothic" w:hAnsi="Century Gothic"/>
        </w:rPr>
        <w:t>n qué momentos está más atento, tiempo de concentración, etc.</w:t>
      </w:r>
    </w:p>
    <w:p w14:paraId="35EDDD7A" w14:textId="77777777" w:rsidR="00972FD9" w:rsidRPr="003047FD" w:rsidRDefault="00972FD9" w:rsidP="00E260E4">
      <w:pPr>
        <w:pStyle w:val="Prrafodelista"/>
        <w:numPr>
          <w:ilvl w:val="1"/>
          <w:numId w:val="2"/>
        </w:numPr>
        <w:spacing w:line="360" w:lineRule="auto"/>
        <w:ind w:left="426" w:hanging="426"/>
        <w:jc w:val="both"/>
        <w:rPr>
          <w:rFonts w:ascii="Century Gothic" w:hAnsi="Century Gothic"/>
        </w:rPr>
      </w:pPr>
      <w:r w:rsidRPr="003047FD">
        <w:rPr>
          <w:rFonts w:ascii="Century Gothic" w:hAnsi="Century Gothic"/>
          <w:b/>
        </w:rPr>
        <w:t>Estrategias empleadas para la resolución de tareas:</w:t>
      </w:r>
      <w:r w:rsidRPr="003047FD">
        <w:rPr>
          <w:rFonts w:ascii="Century Gothic" w:hAnsi="Century Gothic"/>
        </w:rPr>
        <w:t xml:space="preserve"> reflexivo, impulsivo, recursos que utiliza, tipo de errores más frecuentes.</w:t>
      </w:r>
    </w:p>
    <w:p w14:paraId="0156635F" w14:textId="77777777" w:rsidR="00972FD9" w:rsidRPr="003047FD" w:rsidRDefault="00972FD9" w:rsidP="00E260E4">
      <w:pPr>
        <w:pStyle w:val="Prrafodelista"/>
        <w:numPr>
          <w:ilvl w:val="1"/>
          <w:numId w:val="2"/>
        </w:numPr>
        <w:spacing w:line="360" w:lineRule="auto"/>
        <w:ind w:left="426" w:hanging="426"/>
        <w:jc w:val="both"/>
        <w:rPr>
          <w:rFonts w:ascii="Century Gothic" w:hAnsi="Century Gothic"/>
        </w:rPr>
      </w:pPr>
      <w:r w:rsidRPr="003047FD">
        <w:rPr>
          <w:rFonts w:ascii="Century Gothic" w:hAnsi="Century Gothic"/>
          <w:b/>
        </w:rPr>
        <w:t>Ritmos de aprendizaje:</w:t>
      </w:r>
      <w:r w:rsidRPr="003047FD">
        <w:rPr>
          <w:rFonts w:ascii="Century Gothic" w:hAnsi="Century Gothic"/>
        </w:rPr>
        <w:t xml:space="preserve"> períodos de tiempo que requiere para el desarrollo de las actividades y logro de determinados aprendizajes.</w:t>
      </w:r>
    </w:p>
    <w:p w14:paraId="6A2EE304" w14:textId="77777777" w:rsidR="0095070A" w:rsidRPr="003047FD" w:rsidRDefault="00972FD9" w:rsidP="00E260E4">
      <w:pPr>
        <w:pStyle w:val="Prrafodelista"/>
        <w:numPr>
          <w:ilvl w:val="1"/>
          <w:numId w:val="2"/>
        </w:numPr>
        <w:spacing w:line="360" w:lineRule="auto"/>
        <w:ind w:left="426" w:hanging="426"/>
        <w:jc w:val="both"/>
        <w:rPr>
          <w:rFonts w:ascii="Century Gothic" w:hAnsi="Century Gothic"/>
        </w:rPr>
      </w:pPr>
      <w:r w:rsidRPr="003047FD">
        <w:rPr>
          <w:rFonts w:ascii="Century Gothic" w:hAnsi="Century Gothic"/>
          <w:b/>
        </w:rPr>
        <w:t>Refuerzos  que les resultan más positivos:</w:t>
      </w:r>
      <w:r w:rsidRPr="003047FD">
        <w:rPr>
          <w:rFonts w:ascii="Century Gothic" w:hAnsi="Century Gothic"/>
        </w:rPr>
        <w:t xml:space="preserve"> a qué tipo de refuerzos responde, si valora su propio esfuerzo, si se siente satisfecho ante sus trabajo</w:t>
      </w:r>
    </w:p>
    <w:p w14:paraId="3B736318" w14:textId="53F4C1FA" w:rsidR="0086735E" w:rsidRPr="003047FD" w:rsidRDefault="0086735E" w:rsidP="003047FD">
      <w:pPr>
        <w:pStyle w:val="Prrafodelista"/>
        <w:spacing w:line="360" w:lineRule="auto"/>
        <w:jc w:val="both"/>
        <w:rPr>
          <w:rFonts w:ascii="Century Gothic" w:hAnsi="Century Gothic"/>
        </w:rPr>
      </w:pPr>
    </w:p>
    <w:p w14:paraId="4E7760F6" w14:textId="77777777" w:rsidR="00972FD9" w:rsidRPr="003047FD" w:rsidRDefault="0085722C" w:rsidP="003047FD">
      <w:pPr>
        <w:spacing w:line="360" w:lineRule="auto"/>
        <w:jc w:val="both"/>
        <w:rPr>
          <w:rFonts w:ascii="Century Gothic" w:hAnsi="Century Gothic"/>
          <w:b/>
        </w:rPr>
      </w:pPr>
      <w:r w:rsidRPr="003047FD">
        <w:rPr>
          <w:rFonts w:ascii="Century Gothic" w:hAnsi="Century Gothic"/>
          <w:b/>
        </w:rPr>
        <w:t xml:space="preserve">TITULO Nº2.- </w:t>
      </w:r>
      <w:r w:rsidR="00972FD9" w:rsidRPr="003047FD">
        <w:rPr>
          <w:rFonts w:ascii="Century Gothic" w:hAnsi="Century Gothic"/>
          <w:b/>
        </w:rPr>
        <w:t>EN  RELACIÓN AL CONTEXTO ESCOLAR Y SOCIO FAMILIAR:</w:t>
      </w:r>
    </w:p>
    <w:p w14:paraId="54CFAE35" w14:textId="77777777" w:rsidR="00972FD9" w:rsidRPr="003047FD" w:rsidRDefault="00972FD9" w:rsidP="003047FD">
      <w:pPr>
        <w:pStyle w:val="Prrafodelista"/>
        <w:numPr>
          <w:ilvl w:val="0"/>
          <w:numId w:val="3"/>
        </w:numPr>
        <w:spacing w:line="360" w:lineRule="auto"/>
        <w:jc w:val="both"/>
        <w:rPr>
          <w:rFonts w:ascii="Century Gothic" w:hAnsi="Century Gothic"/>
          <w:b/>
        </w:rPr>
      </w:pPr>
      <w:r w:rsidRPr="003047FD">
        <w:rPr>
          <w:rFonts w:ascii="Century Gothic" w:hAnsi="Century Gothic"/>
          <w:b/>
        </w:rPr>
        <w:t xml:space="preserve">Aspectos curriculares: </w:t>
      </w:r>
      <w:r w:rsidRPr="003047FD">
        <w:rPr>
          <w:rFonts w:ascii="Century Gothic" w:hAnsi="Century Gothic"/>
        </w:rPr>
        <w:t>Análisis de los contenidos y actividades de enseñanza propuestos para el nivel en r</w:t>
      </w:r>
      <w:r w:rsidR="00B576F6" w:rsidRPr="003047FD">
        <w:rPr>
          <w:rFonts w:ascii="Century Gothic" w:hAnsi="Century Gothic"/>
        </w:rPr>
        <w:t xml:space="preserve">elación a las características </w:t>
      </w:r>
      <w:r w:rsidRPr="003047FD">
        <w:rPr>
          <w:rFonts w:ascii="Century Gothic" w:hAnsi="Century Gothic"/>
        </w:rPr>
        <w:t xml:space="preserve"> del grupo curso.</w:t>
      </w:r>
    </w:p>
    <w:p w14:paraId="3E5B1639" w14:textId="77777777" w:rsidR="00B576F6" w:rsidRPr="003047FD" w:rsidRDefault="00B576F6" w:rsidP="003047FD">
      <w:pPr>
        <w:pStyle w:val="Prrafodelista"/>
        <w:spacing w:line="360" w:lineRule="auto"/>
        <w:jc w:val="both"/>
        <w:rPr>
          <w:rFonts w:ascii="Century Gothic" w:hAnsi="Century Gothic"/>
          <w:b/>
        </w:rPr>
      </w:pPr>
    </w:p>
    <w:p w14:paraId="477062EC" w14:textId="02D0CE6E" w:rsidR="00972FD9" w:rsidRPr="00A13B4A" w:rsidRDefault="00972FD9" w:rsidP="003047FD">
      <w:pPr>
        <w:pStyle w:val="Prrafodelista"/>
        <w:numPr>
          <w:ilvl w:val="0"/>
          <w:numId w:val="3"/>
        </w:numPr>
        <w:spacing w:line="360" w:lineRule="auto"/>
        <w:jc w:val="both"/>
        <w:rPr>
          <w:rFonts w:ascii="Century Gothic" w:hAnsi="Century Gothic"/>
          <w:b/>
        </w:rPr>
      </w:pPr>
      <w:r w:rsidRPr="003047FD">
        <w:rPr>
          <w:rFonts w:ascii="Century Gothic" w:hAnsi="Century Gothic"/>
          <w:b/>
        </w:rPr>
        <w:t xml:space="preserve">Interacción del aula: </w:t>
      </w:r>
      <w:r w:rsidRPr="003047FD">
        <w:rPr>
          <w:rFonts w:ascii="Century Gothic" w:hAnsi="Century Gothic"/>
        </w:rPr>
        <w:t>Valoración de la calidad de las relaciones entre la docente, fonoaudióloga y sus alumnos y entre ellos. Debemos prestar atención a la participación que promovemos en el aula y a las ayudas diferenciadas que nosotras proporcio</w:t>
      </w:r>
      <w:r w:rsidR="00365654" w:rsidRPr="003047FD">
        <w:rPr>
          <w:rFonts w:ascii="Century Gothic" w:hAnsi="Century Gothic"/>
        </w:rPr>
        <w:t>namos a los niños/as para apoyar</w:t>
      </w:r>
      <w:r w:rsidRPr="003047FD">
        <w:rPr>
          <w:rFonts w:ascii="Century Gothic" w:hAnsi="Century Gothic"/>
        </w:rPr>
        <w:t xml:space="preserve"> sus procesos de aprendizaje. Supone, además, valorar la relación que se favorece entre los pares, si existe un clima de apoyo y trabajo colaborativo. Las relaciones en la sala son críticas para el desarrollo emocional y la construcción del </w:t>
      </w:r>
      <w:r w:rsidR="0085722C" w:rsidRPr="003047FD">
        <w:rPr>
          <w:rFonts w:ascii="Century Gothic" w:hAnsi="Century Gothic"/>
        </w:rPr>
        <w:t>auto concepto</w:t>
      </w:r>
      <w:r w:rsidRPr="003047FD">
        <w:rPr>
          <w:rFonts w:ascii="Century Gothic" w:hAnsi="Century Gothic"/>
        </w:rPr>
        <w:t xml:space="preserve"> y la identidad personal de los niños/as.</w:t>
      </w:r>
    </w:p>
    <w:p w14:paraId="2420CB64" w14:textId="362DC897" w:rsidR="00A13B4A" w:rsidRDefault="00A13B4A" w:rsidP="00A13B4A">
      <w:pPr>
        <w:pStyle w:val="Prrafodelista"/>
        <w:rPr>
          <w:rFonts w:ascii="Century Gothic" w:hAnsi="Century Gothic"/>
          <w:b/>
        </w:rPr>
      </w:pPr>
    </w:p>
    <w:p w14:paraId="15750F71" w14:textId="7F07508F" w:rsidR="009E1CC0" w:rsidRDefault="009E1CC0" w:rsidP="00A13B4A">
      <w:pPr>
        <w:pStyle w:val="Prrafodelista"/>
        <w:rPr>
          <w:rFonts w:ascii="Century Gothic" w:hAnsi="Century Gothic"/>
          <w:b/>
        </w:rPr>
      </w:pPr>
    </w:p>
    <w:p w14:paraId="56AA6739" w14:textId="3A313B3F" w:rsidR="009E1CC0" w:rsidRDefault="009E1CC0" w:rsidP="00A13B4A">
      <w:pPr>
        <w:pStyle w:val="Prrafodelista"/>
        <w:rPr>
          <w:rFonts w:ascii="Century Gothic" w:hAnsi="Century Gothic"/>
          <w:b/>
        </w:rPr>
      </w:pPr>
    </w:p>
    <w:p w14:paraId="0DBAABDE" w14:textId="381370EC" w:rsidR="009E1CC0" w:rsidRDefault="009E1CC0" w:rsidP="00A13B4A">
      <w:pPr>
        <w:pStyle w:val="Prrafodelista"/>
        <w:rPr>
          <w:rFonts w:ascii="Century Gothic" w:hAnsi="Century Gothic"/>
          <w:b/>
        </w:rPr>
      </w:pPr>
    </w:p>
    <w:p w14:paraId="5CDFEADE" w14:textId="77777777" w:rsidR="009E1CC0" w:rsidRDefault="009E1CC0" w:rsidP="00A13B4A">
      <w:pPr>
        <w:pStyle w:val="Prrafodelista"/>
        <w:rPr>
          <w:rFonts w:ascii="Century Gothic" w:hAnsi="Century Gothic"/>
          <w:b/>
        </w:rPr>
      </w:pPr>
    </w:p>
    <w:p w14:paraId="0255CE80" w14:textId="77777777" w:rsidR="00E260E4" w:rsidRPr="00A13B4A" w:rsidRDefault="00E260E4" w:rsidP="00A13B4A">
      <w:pPr>
        <w:pStyle w:val="Prrafodelista"/>
        <w:rPr>
          <w:rFonts w:ascii="Century Gothic" w:hAnsi="Century Gothic"/>
          <w:b/>
        </w:rPr>
      </w:pPr>
    </w:p>
    <w:p w14:paraId="1F8C0A16" w14:textId="77777777" w:rsidR="00A13B4A" w:rsidRPr="003047FD" w:rsidRDefault="00A13B4A" w:rsidP="00A13B4A">
      <w:pPr>
        <w:pStyle w:val="Prrafodelista"/>
        <w:spacing w:line="360" w:lineRule="auto"/>
        <w:jc w:val="both"/>
        <w:rPr>
          <w:rFonts w:ascii="Century Gothic" w:hAnsi="Century Gothic"/>
          <w:b/>
        </w:rPr>
      </w:pPr>
    </w:p>
    <w:p w14:paraId="3D8FC5E3" w14:textId="77777777" w:rsidR="00972FD9" w:rsidRPr="003047FD" w:rsidRDefault="0085722C" w:rsidP="003047FD">
      <w:pPr>
        <w:spacing w:line="360" w:lineRule="auto"/>
        <w:jc w:val="both"/>
        <w:rPr>
          <w:rFonts w:ascii="Century Gothic" w:hAnsi="Century Gothic"/>
          <w:b/>
        </w:rPr>
      </w:pPr>
      <w:r w:rsidRPr="003047FD">
        <w:rPr>
          <w:rFonts w:ascii="Century Gothic" w:hAnsi="Century Gothic"/>
          <w:b/>
        </w:rPr>
        <w:lastRenderedPageBreak/>
        <w:t>TITULO Nº3.- DE LA</w:t>
      </w:r>
      <w:r w:rsidR="00972FD9" w:rsidRPr="003047FD">
        <w:rPr>
          <w:rFonts w:ascii="Century Gothic" w:hAnsi="Century Gothic"/>
          <w:b/>
        </w:rPr>
        <w:t xml:space="preserve"> FORMACION DE LOS NIVELES:</w:t>
      </w:r>
    </w:p>
    <w:p w14:paraId="4FA75A40"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La estructuración de los niveles contempla la evaluación de ingreso  donde los  niños y niñas, con el consentimiento escrito  del padre, madre o apoderado responden a test estandarizados aplicados por la fonoaudióloga según  decreto 1.300</w:t>
      </w:r>
      <w:r w:rsidR="0024340D" w:rsidRPr="003047FD">
        <w:rPr>
          <w:rFonts w:ascii="Century Gothic" w:hAnsi="Century Gothic"/>
        </w:rPr>
        <w:t xml:space="preserve"> y decreto 170</w:t>
      </w:r>
      <w:r w:rsidRPr="003047FD">
        <w:rPr>
          <w:rFonts w:ascii="Century Gothic" w:hAnsi="Century Gothic"/>
        </w:rPr>
        <w:t xml:space="preserve"> (Para medir comprensión de lenguaje: TECAL (versión adaptada por la Universidad de Chile. SCREENING TEST OF SPANICH GRAMMAR de A. Toronto- sub prueba expresiva (versión adaptada por la Universidad de Chile). Como complemento de las pruebas anteriores, los fonoaudiólogos podrán emplear otras pruebas que cumplan con las condiciones de validez y confiabilidad apropia</w:t>
      </w:r>
      <w:r w:rsidR="00FD1F63" w:rsidRPr="003047FD">
        <w:rPr>
          <w:rFonts w:ascii="Century Gothic" w:hAnsi="Century Gothic"/>
        </w:rPr>
        <w:t xml:space="preserve">s, sumado a esto docentes y fonoaudiólogo(a) deben  registrar </w:t>
      </w:r>
      <w:r w:rsidR="00BA72FC" w:rsidRPr="003047FD">
        <w:rPr>
          <w:rFonts w:ascii="Century Gothic" w:hAnsi="Century Gothic"/>
        </w:rPr>
        <w:t xml:space="preserve">en </w:t>
      </w:r>
      <w:r w:rsidR="00FD1F63" w:rsidRPr="003047FD">
        <w:rPr>
          <w:rFonts w:ascii="Century Gothic" w:hAnsi="Century Gothic"/>
        </w:rPr>
        <w:t xml:space="preserve">formularios de ingreso, reevaluación y formulario a la familia, </w:t>
      </w:r>
      <w:r w:rsidR="00BA72FC" w:rsidRPr="003047FD">
        <w:rPr>
          <w:rFonts w:ascii="Century Gothic" w:hAnsi="Century Gothic"/>
        </w:rPr>
        <w:t xml:space="preserve">la información obtenida </w:t>
      </w:r>
      <w:r w:rsidR="00FD1F63" w:rsidRPr="003047FD">
        <w:rPr>
          <w:rFonts w:ascii="Century Gothic" w:hAnsi="Century Gothic"/>
        </w:rPr>
        <w:t xml:space="preserve">de acuerdo a lo establecido en el decreto 170. </w:t>
      </w:r>
    </w:p>
    <w:p w14:paraId="623E1959" w14:textId="77777777" w:rsidR="00972FD9" w:rsidRPr="003047FD" w:rsidRDefault="00FD1F63" w:rsidP="003047FD">
      <w:pPr>
        <w:spacing w:line="360" w:lineRule="auto"/>
        <w:jc w:val="both"/>
        <w:rPr>
          <w:rFonts w:ascii="Century Gothic" w:hAnsi="Century Gothic"/>
        </w:rPr>
      </w:pPr>
      <w:r w:rsidRPr="003047FD">
        <w:rPr>
          <w:rFonts w:ascii="Century Gothic" w:hAnsi="Century Gothic"/>
        </w:rPr>
        <w:t>Posteriormente se</w:t>
      </w:r>
      <w:r w:rsidR="00972FD9" w:rsidRPr="003047FD">
        <w:rPr>
          <w:rFonts w:ascii="Century Gothic" w:hAnsi="Century Gothic"/>
        </w:rPr>
        <w:t xml:space="preserve"> realiza una evaluación</w:t>
      </w:r>
      <w:r w:rsidR="00BC5780">
        <w:rPr>
          <w:rFonts w:ascii="Century Gothic" w:hAnsi="Century Gothic"/>
        </w:rPr>
        <w:t xml:space="preserve"> </w:t>
      </w:r>
      <w:r w:rsidR="00C945E2" w:rsidRPr="003047FD">
        <w:rPr>
          <w:rFonts w:ascii="Century Gothic" w:hAnsi="Century Gothic"/>
        </w:rPr>
        <w:t>de ingreso</w:t>
      </w:r>
      <w:r w:rsidR="00972FD9" w:rsidRPr="003047FD">
        <w:rPr>
          <w:rFonts w:ascii="Century Gothic" w:hAnsi="Century Gothic"/>
        </w:rPr>
        <w:t xml:space="preserve"> pedagógica que determine las necesidades educativas especiales que se deriven del TEL y que son consensuadas por el Gabinete Técnico de la escuela, estas pruebas son de carácter  exploratorio donde se evalúan las competencias de psicomotricidad,  lenguaje, habilidades sociales,  nociones lógico matemáticas entre otras, además se aplica una pauta de obse</w:t>
      </w:r>
      <w:r w:rsidR="00C218E6" w:rsidRPr="003047FD">
        <w:rPr>
          <w:rFonts w:ascii="Century Gothic" w:hAnsi="Century Gothic"/>
        </w:rPr>
        <w:t>rvación clínica.</w:t>
      </w:r>
    </w:p>
    <w:p w14:paraId="035F4BD8" w14:textId="77777777" w:rsidR="003047FD" w:rsidRDefault="00972FD9" w:rsidP="003047FD">
      <w:pPr>
        <w:spacing w:line="360" w:lineRule="auto"/>
        <w:jc w:val="both"/>
        <w:rPr>
          <w:rFonts w:ascii="Century Gothic" w:hAnsi="Century Gothic"/>
        </w:rPr>
      </w:pPr>
      <w:r w:rsidRPr="003047FD">
        <w:rPr>
          <w:rFonts w:ascii="Century Gothic" w:hAnsi="Century Gothic"/>
        </w:rPr>
        <w:t>Cada nivel se va formando por sugerencias de las personas que participan en la evaluación inicial y se agrupan los alumnos(as) según características y edad.</w:t>
      </w:r>
    </w:p>
    <w:p w14:paraId="79ED4F25" w14:textId="77777777" w:rsidR="00972FD9" w:rsidRPr="003047FD" w:rsidRDefault="0085722C" w:rsidP="003047FD">
      <w:pPr>
        <w:spacing w:line="360" w:lineRule="auto"/>
        <w:jc w:val="both"/>
        <w:rPr>
          <w:rFonts w:ascii="Century Gothic" w:hAnsi="Century Gothic"/>
        </w:rPr>
      </w:pPr>
      <w:r w:rsidRPr="003047FD">
        <w:rPr>
          <w:rFonts w:ascii="Century Gothic" w:hAnsi="Century Gothic"/>
          <w:b/>
        </w:rPr>
        <w:t xml:space="preserve">TITULONº4.- DE LA </w:t>
      </w:r>
      <w:r w:rsidR="00972FD9" w:rsidRPr="003047FD">
        <w:rPr>
          <w:rFonts w:ascii="Century Gothic" w:hAnsi="Century Gothic"/>
          <w:b/>
        </w:rPr>
        <w:t xml:space="preserve">EVALUACIÓN </w:t>
      </w:r>
      <w:r w:rsidR="00412896" w:rsidRPr="003047FD">
        <w:rPr>
          <w:rFonts w:ascii="Century Gothic" w:hAnsi="Century Gothic"/>
          <w:b/>
        </w:rPr>
        <w:t>DIAGNOSTICA</w:t>
      </w:r>
      <w:r w:rsidR="00972FD9" w:rsidRPr="003047FD">
        <w:rPr>
          <w:rFonts w:ascii="Century Gothic" w:hAnsi="Century Gothic"/>
          <w:b/>
        </w:rPr>
        <w:t xml:space="preserve"> COMO PUNTO DE PARTIDA PARA LAS DECISIONES DE ADAPTACION CURRICULAR: </w:t>
      </w:r>
    </w:p>
    <w:p w14:paraId="200228B1"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Las docentes de aula tienen la responsabilidad de poner en marcha esta evaluación en colaboración con la fonoaudióloga como apoyo. El Gabinete Técnico debe definir los  procedimientos, instrumentos y formas de comunicar los resultados que se utilizarán en cada curso.</w:t>
      </w:r>
    </w:p>
    <w:p w14:paraId="0DDFD7A9" w14:textId="77777777" w:rsidR="0085722C" w:rsidRPr="003047FD" w:rsidRDefault="00972FD9" w:rsidP="003047FD">
      <w:pPr>
        <w:spacing w:line="360" w:lineRule="auto"/>
        <w:jc w:val="both"/>
        <w:rPr>
          <w:rFonts w:ascii="Century Gothic" w:hAnsi="Century Gothic"/>
        </w:rPr>
      </w:pPr>
      <w:r w:rsidRPr="003047FD">
        <w:rPr>
          <w:rFonts w:ascii="Century Gothic" w:hAnsi="Century Gothic"/>
          <w:b/>
        </w:rPr>
        <w:lastRenderedPageBreak/>
        <w:t>Procedimiento:</w:t>
      </w:r>
      <w:r w:rsidR="003047FD">
        <w:rPr>
          <w:rFonts w:ascii="Century Gothic" w:hAnsi="Century Gothic"/>
          <w:b/>
        </w:rPr>
        <w:t xml:space="preserve"> </w:t>
      </w:r>
      <w:r w:rsidR="00E4566B" w:rsidRPr="003047FD">
        <w:rPr>
          <w:rFonts w:ascii="Century Gothic" w:hAnsi="Century Gothic"/>
        </w:rPr>
        <w:t>En esta instancia</w:t>
      </w:r>
      <w:r w:rsidRPr="003047FD">
        <w:rPr>
          <w:rFonts w:ascii="Century Gothic" w:hAnsi="Century Gothic"/>
        </w:rPr>
        <w:t xml:space="preserve"> las docentes y fonoaudiólogas proporcionan a los niños  experiencias ya sean con personas y objetos que van interactuando armónicamente con ellos  en situaciones y contextos libres</w:t>
      </w:r>
      <w:r w:rsidR="00C218E6" w:rsidRPr="003047FD">
        <w:rPr>
          <w:rFonts w:ascii="Century Gothic" w:hAnsi="Century Gothic"/>
        </w:rPr>
        <w:t>,</w:t>
      </w:r>
      <w:r w:rsidRPr="003047FD">
        <w:rPr>
          <w:rFonts w:ascii="Century Gothic" w:hAnsi="Century Gothic"/>
        </w:rPr>
        <w:t xml:space="preserve"> donde se le da una real importancia al periodo de adaptación y su relación con la exploración de las experiencias previas que traen los niños y niñas, puesto que de esta observación y en conjunto con la evaluación de ingreso</w:t>
      </w:r>
      <w:r w:rsidR="00C218E6" w:rsidRPr="003047FD">
        <w:rPr>
          <w:rFonts w:ascii="Century Gothic" w:hAnsi="Century Gothic"/>
        </w:rPr>
        <w:t xml:space="preserve">, </w:t>
      </w:r>
      <w:r w:rsidRPr="003047FD">
        <w:rPr>
          <w:rFonts w:ascii="Century Gothic" w:hAnsi="Century Gothic"/>
        </w:rPr>
        <w:t>dependen la confección del Plan Anual   y la organización del programa  de orientación  general del grupo curso, de acuerdo con estos elementos, la docente selecciona la modalidad didáctica más conveniente a las posibilidades, limitaciones, necesidades</w:t>
      </w:r>
      <w:r w:rsidR="00C218E6" w:rsidRPr="003047FD">
        <w:rPr>
          <w:rFonts w:ascii="Century Gothic" w:hAnsi="Century Gothic"/>
        </w:rPr>
        <w:t>,</w:t>
      </w:r>
      <w:r w:rsidRPr="003047FD">
        <w:rPr>
          <w:rFonts w:ascii="Century Gothic" w:hAnsi="Century Gothic"/>
        </w:rPr>
        <w:t xml:space="preserve">  intereses de los niños, de su familia y comunidad</w:t>
      </w:r>
      <w:r w:rsidR="006F3504">
        <w:rPr>
          <w:rFonts w:ascii="Century Gothic" w:hAnsi="Century Gothic"/>
        </w:rPr>
        <w:t>,</w:t>
      </w:r>
      <w:r w:rsidRPr="003047FD">
        <w:rPr>
          <w:rFonts w:ascii="Century Gothic" w:hAnsi="Century Gothic"/>
        </w:rPr>
        <w:t xml:space="preserve"> para planificar el proceso enseñanza aprendizaje. </w:t>
      </w:r>
    </w:p>
    <w:p w14:paraId="5F611B33"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 xml:space="preserve">El periodo de adaptación y evaluación </w:t>
      </w:r>
      <w:r w:rsidR="00412896" w:rsidRPr="003047FD">
        <w:rPr>
          <w:rFonts w:ascii="Century Gothic" w:hAnsi="Century Gothic"/>
        </w:rPr>
        <w:t>diagnostica</w:t>
      </w:r>
      <w:r w:rsidRPr="003047FD">
        <w:rPr>
          <w:rFonts w:ascii="Century Gothic" w:hAnsi="Century Gothic"/>
        </w:rPr>
        <w:t xml:space="preserve"> permite realizar todos los ajustes  a nivel individual y colectivo, para que todos progresen adecuadamente en su aprendizaje, además programar las reuniones de padres, asesorarlos y guiarlos durante el año escolar.</w:t>
      </w:r>
    </w:p>
    <w:p w14:paraId="2B5D6532" w14:textId="77777777" w:rsidR="00972FD9" w:rsidRPr="003047FD" w:rsidRDefault="00972FD9" w:rsidP="003047FD">
      <w:pPr>
        <w:spacing w:line="360" w:lineRule="auto"/>
        <w:jc w:val="both"/>
        <w:rPr>
          <w:rFonts w:ascii="Century Gothic" w:hAnsi="Century Gothic"/>
          <w:b/>
        </w:rPr>
      </w:pPr>
      <w:r w:rsidRPr="003047FD">
        <w:rPr>
          <w:rFonts w:ascii="Century Gothic" w:hAnsi="Century Gothic"/>
          <w:b/>
        </w:rPr>
        <w:t>Instrumentos: Protocolos</w:t>
      </w:r>
    </w:p>
    <w:p w14:paraId="38FFF7B2" w14:textId="77777777" w:rsidR="00412896" w:rsidRPr="00BC5780" w:rsidRDefault="00412896" w:rsidP="00BC5780">
      <w:pPr>
        <w:pStyle w:val="Prrafodelista"/>
        <w:numPr>
          <w:ilvl w:val="0"/>
          <w:numId w:val="14"/>
        </w:numPr>
        <w:spacing w:line="360" w:lineRule="auto"/>
        <w:jc w:val="both"/>
        <w:rPr>
          <w:rFonts w:ascii="Century Gothic" w:hAnsi="Century Gothic"/>
        </w:rPr>
      </w:pPr>
      <w:r w:rsidRPr="00BC5780">
        <w:rPr>
          <w:rFonts w:ascii="Century Gothic" w:hAnsi="Century Gothic"/>
        </w:rPr>
        <w:t>Prueba de ingreso</w:t>
      </w:r>
    </w:p>
    <w:p w14:paraId="4ECE3AE9" w14:textId="77777777" w:rsidR="006F3504" w:rsidRDefault="00972FD9" w:rsidP="009677E4">
      <w:pPr>
        <w:pStyle w:val="Prrafodelista"/>
        <w:numPr>
          <w:ilvl w:val="0"/>
          <w:numId w:val="14"/>
        </w:numPr>
        <w:spacing w:line="360" w:lineRule="auto"/>
        <w:jc w:val="both"/>
        <w:rPr>
          <w:rFonts w:ascii="Century Gothic" w:hAnsi="Century Gothic"/>
        </w:rPr>
      </w:pPr>
      <w:r w:rsidRPr="006F3504">
        <w:rPr>
          <w:rFonts w:ascii="Century Gothic" w:hAnsi="Century Gothic"/>
        </w:rPr>
        <w:t xml:space="preserve">Pauta de </w:t>
      </w:r>
      <w:r w:rsidR="006C1F9A" w:rsidRPr="006F3504">
        <w:rPr>
          <w:rFonts w:ascii="Century Gothic" w:hAnsi="Century Gothic"/>
        </w:rPr>
        <w:t>conducta de entrada</w:t>
      </w:r>
    </w:p>
    <w:p w14:paraId="58B6CEEA" w14:textId="77777777" w:rsidR="00972FD9" w:rsidRPr="006F3504" w:rsidRDefault="00972FD9" w:rsidP="009677E4">
      <w:pPr>
        <w:pStyle w:val="Prrafodelista"/>
        <w:numPr>
          <w:ilvl w:val="0"/>
          <w:numId w:val="14"/>
        </w:numPr>
        <w:spacing w:line="360" w:lineRule="auto"/>
        <w:jc w:val="both"/>
        <w:rPr>
          <w:rFonts w:ascii="Century Gothic" w:hAnsi="Century Gothic"/>
        </w:rPr>
      </w:pPr>
      <w:r w:rsidRPr="006F3504">
        <w:rPr>
          <w:rFonts w:ascii="Century Gothic" w:hAnsi="Century Gothic"/>
        </w:rPr>
        <w:t>Pauta de evaluación</w:t>
      </w:r>
      <w:r w:rsidR="00173A31" w:rsidRPr="006F3504">
        <w:rPr>
          <w:rFonts w:ascii="Century Gothic" w:hAnsi="Century Gothic"/>
        </w:rPr>
        <w:t xml:space="preserve"> Diagnostica</w:t>
      </w:r>
      <w:r w:rsidRPr="006F3504">
        <w:rPr>
          <w:rFonts w:ascii="Century Gothic" w:hAnsi="Century Gothic"/>
        </w:rPr>
        <w:t xml:space="preserve">  específica de Lenguaje.</w:t>
      </w:r>
    </w:p>
    <w:p w14:paraId="782CD1C7" w14:textId="77777777" w:rsidR="00972FD9" w:rsidRPr="003047FD" w:rsidRDefault="0085722C" w:rsidP="003047FD">
      <w:pPr>
        <w:spacing w:line="360" w:lineRule="auto"/>
        <w:jc w:val="both"/>
        <w:rPr>
          <w:rFonts w:ascii="Century Gothic" w:hAnsi="Century Gothic"/>
          <w:b/>
        </w:rPr>
      </w:pPr>
      <w:r w:rsidRPr="003047FD">
        <w:rPr>
          <w:rFonts w:ascii="Century Gothic" w:hAnsi="Century Gothic"/>
          <w:b/>
        </w:rPr>
        <w:t>Resultados</w:t>
      </w:r>
      <w:r w:rsidR="00972FD9" w:rsidRPr="003047FD">
        <w:rPr>
          <w:rFonts w:ascii="Century Gothic" w:hAnsi="Century Gothic"/>
          <w:b/>
        </w:rPr>
        <w:t>:</w:t>
      </w:r>
    </w:p>
    <w:p w14:paraId="6A78B946" w14:textId="77777777" w:rsidR="00972FD9" w:rsidRPr="00BC5780" w:rsidRDefault="00972FD9" w:rsidP="00BC5780">
      <w:pPr>
        <w:pStyle w:val="Prrafodelista"/>
        <w:numPr>
          <w:ilvl w:val="0"/>
          <w:numId w:val="13"/>
        </w:numPr>
        <w:spacing w:line="360" w:lineRule="auto"/>
        <w:jc w:val="both"/>
        <w:rPr>
          <w:rFonts w:ascii="Century Gothic" w:hAnsi="Century Gothic"/>
        </w:rPr>
      </w:pPr>
      <w:r w:rsidRPr="00BC5780">
        <w:rPr>
          <w:rFonts w:ascii="Century Gothic" w:hAnsi="Century Gothic"/>
        </w:rPr>
        <w:t>Hojas de respuesta</w:t>
      </w:r>
    </w:p>
    <w:p w14:paraId="3468A78B" w14:textId="77777777" w:rsidR="00972FD9" w:rsidRPr="00BC5780" w:rsidRDefault="00972FD9" w:rsidP="00BC5780">
      <w:pPr>
        <w:pStyle w:val="Prrafodelista"/>
        <w:numPr>
          <w:ilvl w:val="0"/>
          <w:numId w:val="13"/>
        </w:numPr>
        <w:spacing w:line="360" w:lineRule="auto"/>
        <w:jc w:val="both"/>
        <w:rPr>
          <w:rFonts w:ascii="Century Gothic" w:hAnsi="Century Gothic"/>
        </w:rPr>
      </w:pPr>
      <w:r w:rsidRPr="00BC5780">
        <w:rPr>
          <w:rFonts w:ascii="Century Gothic" w:hAnsi="Century Gothic"/>
        </w:rPr>
        <w:t xml:space="preserve">Vaciado de la información para el informe de evaluación </w:t>
      </w:r>
      <w:r w:rsidR="00412896" w:rsidRPr="00BC5780">
        <w:rPr>
          <w:rFonts w:ascii="Century Gothic" w:hAnsi="Century Gothic"/>
        </w:rPr>
        <w:t>diagnostica</w:t>
      </w:r>
    </w:p>
    <w:p w14:paraId="2DF055AA" w14:textId="77777777" w:rsidR="002E6E63" w:rsidRPr="00BC5780" w:rsidRDefault="002E6E63" w:rsidP="00BC5780">
      <w:pPr>
        <w:pStyle w:val="Prrafodelista"/>
        <w:numPr>
          <w:ilvl w:val="0"/>
          <w:numId w:val="13"/>
        </w:numPr>
        <w:spacing w:line="360" w:lineRule="auto"/>
        <w:jc w:val="both"/>
        <w:rPr>
          <w:rFonts w:ascii="Century Gothic" w:hAnsi="Century Gothic"/>
        </w:rPr>
      </w:pPr>
      <w:r w:rsidRPr="00BC5780">
        <w:rPr>
          <w:rFonts w:ascii="Century Gothic" w:hAnsi="Century Gothic"/>
        </w:rPr>
        <w:t>Panorama grupal de resultados</w:t>
      </w:r>
    </w:p>
    <w:p w14:paraId="7813303F" w14:textId="77777777" w:rsidR="000C7203" w:rsidRPr="003047FD" w:rsidRDefault="00303B03" w:rsidP="003047FD">
      <w:pPr>
        <w:spacing w:line="360" w:lineRule="auto"/>
        <w:jc w:val="both"/>
        <w:rPr>
          <w:rFonts w:ascii="Century Gothic" w:hAnsi="Century Gothic"/>
          <w:b/>
        </w:rPr>
      </w:pPr>
      <w:r w:rsidRPr="003047FD">
        <w:rPr>
          <w:rFonts w:ascii="Century Gothic" w:hAnsi="Century Gothic"/>
          <w:b/>
        </w:rPr>
        <w:t>T</w:t>
      </w:r>
      <w:r w:rsidR="0085722C" w:rsidRPr="003047FD">
        <w:rPr>
          <w:rFonts w:ascii="Century Gothic" w:hAnsi="Century Gothic"/>
          <w:b/>
        </w:rPr>
        <w:t>ITULO Nº5.-</w:t>
      </w:r>
      <w:bookmarkStart w:id="1" w:name="_Hlk52979524"/>
      <w:r w:rsidR="000C7203" w:rsidRPr="003047FD">
        <w:rPr>
          <w:rFonts w:ascii="Century Gothic" w:hAnsi="Century Gothic"/>
          <w:b/>
        </w:rPr>
        <w:t>EVALUACION DIAGNOSTICA</w:t>
      </w:r>
    </w:p>
    <w:p w14:paraId="132EEAC2" w14:textId="77777777" w:rsidR="009173FC" w:rsidRPr="003047FD" w:rsidRDefault="000C7203" w:rsidP="003047FD">
      <w:pPr>
        <w:spacing w:line="360" w:lineRule="auto"/>
        <w:jc w:val="both"/>
        <w:rPr>
          <w:rFonts w:ascii="Century Gothic" w:hAnsi="Century Gothic"/>
          <w:bCs/>
          <w:lang w:val="es-CL"/>
        </w:rPr>
      </w:pPr>
      <w:r w:rsidRPr="003047FD">
        <w:rPr>
          <w:rFonts w:ascii="Century Gothic" w:hAnsi="Century Gothic"/>
          <w:bCs/>
          <w:lang w:val="es-CL"/>
        </w:rPr>
        <w:t xml:space="preserve">La Escuela de Lenguaje  “San Nicolás de Belén” </w:t>
      </w:r>
      <w:r w:rsidR="008F2EA1" w:rsidRPr="003047FD">
        <w:rPr>
          <w:rFonts w:ascii="Century Gothic" w:hAnsi="Century Gothic"/>
          <w:bCs/>
          <w:lang w:val="es-CL"/>
        </w:rPr>
        <w:t xml:space="preserve"> evalúa a los niños y niñas a través de una </w:t>
      </w:r>
      <w:r w:rsidRPr="003047FD">
        <w:rPr>
          <w:rFonts w:ascii="Century Gothic" w:hAnsi="Century Gothic"/>
          <w:bCs/>
          <w:lang w:val="es-CL"/>
        </w:rPr>
        <w:t xml:space="preserve"> Evaluación Diagnostica</w:t>
      </w:r>
      <w:r w:rsidR="00E27128" w:rsidRPr="003047FD">
        <w:rPr>
          <w:rFonts w:ascii="Century Gothic" w:hAnsi="Century Gothic"/>
          <w:bCs/>
          <w:lang w:val="es-CL"/>
        </w:rPr>
        <w:t xml:space="preserve"> Integral </w:t>
      </w:r>
      <w:r w:rsidR="005E2002" w:rsidRPr="003047FD">
        <w:rPr>
          <w:rFonts w:ascii="Century Gothic" w:hAnsi="Century Gothic"/>
          <w:bCs/>
          <w:lang w:val="es-CL"/>
        </w:rPr>
        <w:t>(R</w:t>
      </w:r>
      <w:r w:rsidR="005D6F01" w:rsidRPr="003047FD">
        <w:rPr>
          <w:rFonts w:ascii="Century Gothic" w:hAnsi="Century Gothic"/>
          <w:bCs/>
          <w:lang w:val="es-CL"/>
        </w:rPr>
        <w:t xml:space="preserve">ealizada por </w:t>
      </w:r>
      <w:r w:rsidR="00173A31" w:rsidRPr="003047FD">
        <w:rPr>
          <w:rFonts w:ascii="Century Gothic" w:hAnsi="Century Gothic"/>
          <w:bCs/>
          <w:lang w:val="es-CL"/>
        </w:rPr>
        <w:t>F</w:t>
      </w:r>
      <w:r w:rsidR="005D6F01" w:rsidRPr="003047FD">
        <w:rPr>
          <w:rFonts w:ascii="Century Gothic" w:hAnsi="Century Gothic"/>
          <w:bCs/>
          <w:lang w:val="es-CL"/>
        </w:rPr>
        <w:t xml:space="preserve">onoaudióloga, </w:t>
      </w:r>
      <w:r w:rsidR="00412896" w:rsidRPr="003047FD">
        <w:rPr>
          <w:rFonts w:ascii="Century Gothic" w:hAnsi="Century Gothic"/>
          <w:bCs/>
          <w:lang w:val="es-CL"/>
        </w:rPr>
        <w:t>Pediatra y D</w:t>
      </w:r>
      <w:r w:rsidR="005D6F01" w:rsidRPr="003047FD">
        <w:rPr>
          <w:rFonts w:ascii="Century Gothic" w:hAnsi="Century Gothic"/>
          <w:bCs/>
          <w:lang w:val="es-CL"/>
        </w:rPr>
        <w:t xml:space="preserve">ocente de aula) </w:t>
      </w:r>
      <w:r w:rsidRPr="003047FD">
        <w:rPr>
          <w:rFonts w:ascii="Century Gothic" w:hAnsi="Century Gothic"/>
          <w:bCs/>
          <w:lang w:val="es-CL"/>
        </w:rPr>
        <w:t>la</w:t>
      </w:r>
      <w:r w:rsidR="008F2EA1" w:rsidRPr="003047FD">
        <w:rPr>
          <w:rFonts w:ascii="Century Gothic" w:hAnsi="Century Gothic"/>
          <w:bCs/>
          <w:lang w:val="es-CL"/>
        </w:rPr>
        <w:t xml:space="preserve"> que es realizada en una primera instancia</w:t>
      </w:r>
      <w:r w:rsidR="00173A31" w:rsidRPr="003047FD">
        <w:rPr>
          <w:rFonts w:ascii="Century Gothic" w:hAnsi="Century Gothic"/>
          <w:bCs/>
          <w:lang w:val="es-CL"/>
        </w:rPr>
        <w:t>.</w:t>
      </w:r>
    </w:p>
    <w:p w14:paraId="09F0D059" w14:textId="77777777" w:rsidR="009173FC" w:rsidRPr="003047FD" w:rsidRDefault="009173FC" w:rsidP="003047FD">
      <w:pPr>
        <w:spacing w:line="360" w:lineRule="auto"/>
        <w:jc w:val="both"/>
        <w:rPr>
          <w:rFonts w:ascii="Century Gothic" w:hAnsi="Century Gothic"/>
          <w:bCs/>
          <w:lang w:val="es-CL"/>
        </w:rPr>
      </w:pPr>
      <w:r w:rsidRPr="003047FD">
        <w:rPr>
          <w:rFonts w:ascii="Century Gothic" w:hAnsi="Century Gothic"/>
          <w:bCs/>
          <w:lang w:val="es-CL"/>
        </w:rPr>
        <w:lastRenderedPageBreak/>
        <w:t>Esta evaluación se adecua y estandariza   según</w:t>
      </w:r>
      <w:r w:rsidR="00E4566B" w:rsidRPr="003047FD">
        <w:rPr>
          <w:rFonts w:ascii="Century Gothic" w:hAnsi="Century Gothic"/>
          <w:bCs/>
          <w:lang w:val="es-CL"/>
        </w:rPr>
        <w:t xml:space="preserve"> el nivel que corresponda</w:t>
      </w:r>
      <w:r w:rsidR="005E2002" w:rsidRPr="003047FD">
        <w:rPr>
          <w:rFonts w:ascii="Century Gothic" w:hAnsi="Century Gothic"/>
          <w:bCs/>
          <w:lang w:val="es-CL"/>
        </w:rPr>
        <w:t>: Medio</w:t>
      </w:r>
      <w:r w:rsidR="00096834" w:rsidRPr="003047FD">
        <w:rPr>
          <w:rFonts w:ascii="Century Gothic" w:hAnsi="Century Gothic"/>
          <w:bCs/>
          <w:lang w:val="es-CL"/>
        </w:rPr>
        <w:t xml:space="preserve"> M</w:t>
      </w:r>
      <w:r w:rsidRPr="003047FD">
        <w:rPr>
          <w:rFonts w:ascii="Century Gothic" w:hAnsi="Century Gothic"/>
          <w:bCs/>
          <w:lang w:val="es-CL"/>
        </w:rPr>
        <w:t xml:space="preserve">ayor,  </w:t>
      </w:r>
      <w:r w:rsidR="00E4566B" w:rsidRPr="003047FD">
        <w:rPr>
          <w:rFonts w:ascii="Century Gothic" w:hAnsi="Century Gothic"/>
          <w:bCs/>
          <w:lang w:val="es-CL"/>
        </w:rPr>
        <w:t>NT1 y NT</w:t>
      </w:r>
      <w:r w:rsidRPr="003047FD">
        <w:rPr>
          <w:rFonts w:ascii="Century Gothic" w:hAnsi="Century Gothic"/>
          <w:bCs/>
          <w:lang w:val="es-CL"/>
        </w:rPr>
        <w:t xml:space="preserve">2. </w:t>
      </w:r>
    </w:p>
    <w:p w14:paraId="76759ED3" w14:textId="77777777" w:rsidR="000C7203" w:rsidRPr="003047FD" w:rsidRDefault="009173FC" w:rsidP="003047FD">
      <w:pPr>
        <w:spacing w:line="360" w:lineRule="auto"/>
        <w:jc w:val="both"/>
        <w:rPr>
          <w:rFonts w:ascii="Century Gothic" w:hAnsi="Century Gothic"/>
          <w:bCs/>
          <w:lang w:val="es-CL"/>
        </w:rPr>
      </w:pPr>
      <w:r w:rsidRPr="003047FD">
        <w:rPr>
          <w:rFonts w:ascii="Century Gothic" w:hAnsi="Century Gothic"/>
          <w:bCs/>
          <w:lang w:val="es-CL"/>
        </w:rPr>
        <w:t xml:space="preserve">En la instancia diagnóstica se realizan dos evaluaciones una  pedagógica y una   </w:t>
      </w:r>
      <w:r w:rsidR="00A32442" w:rsidRPr="003047FD">
        <w:rPr>
          <w:rFonts w:ascii="Century Gothic" w:hAnsi="Century Gothic"/>
          <w:bCs/>
          <w:lang w:val="es-CL"/>
        </w:rPr>
        <w:t xml:space="preserve">fonoaudiológica, permitiéndole a la docente  realizar un análisis cualitativo y cuantitativo de los aprendizajes esperados </w:t>
      </w:r>
      <w:r w:rsidRPr="003047FD">
        <w:rPr>
          <w:rFonts w:ascii="Century Gothic" w:hAnsi="Century Gothic"/>
          <w:bCs/>
          <w:lang w:val="es-CL"/>
        </w:rPr>
        <w:t xml:space="preserve"> del grupo curso</w:t>
      </w:r>
      <w:r w:rsidR="00A32442" w:rsidRPr="003047FD">
        <w:rPr>
          <w:rFonts w:ascii="Century Gothic" w:hAnsi="Century Gothic"/>
          <w:bCs/>
          <w:lang w:val="es-CL"/>
        </w:rPr>
        <w:t xml:space="preserve"> a través de los conocimientos previos de los  alumnos. </w:t>
      </w:r>
    </w:p>
    <w:p w14:paraId="195B0335" w14:textId="77777777" w:rsidR="000C7203" w:rsidRPr="003047FD" w:rsidRDefault="000C7203" w:rsidP="003047FD">
      <w:pPr>
        <w:spacing w:line="360" w:lineRule="auto"/>
        <w:jc w:val="both"/>
        <w:rPr>
          <w:rFonts w:ascii="Century Gothic" w:hAnsi="Century Gothic"/>
          <w:bCs/>
          <w:lang w:val="es-CL"/>
        </w:rPr>
      </w:pPr>
      <w:r w:rsidRPr="003047FD">
        <w:rPr>
          <w:rFonts w:ascii="Century Gothic" w:hAnsi="Century Gothic"/>
          <w:bCs/>
          <w:lang w:val="es-CL"/>
        </w:rPr>
        <w:t>Lo</w:t>
      </w:r>
      <w:r w:rsidR="00014E28" w:rsidRPr="003047FD">
        <w:rPr>
          <w:rFonts w:ascii="Century Gothic" w:hAnsi="Century Gothic"/>
          <w:bCs/>
          <w:lang w:val="es-CL"/>
        </w:rPr>
        <w:t xml:space="preserve">s niños que asisten al nivel medio mayor deben tener un rango </w:t>
      </w:r>
      <w:r w:rsidR="003047FD" w:rsidRPr="003047FD">
        <w:rPr>
          <w:rFonts w:ascii="Century Gothic" w:hAnsi="Century Gothic"/>
          <w:bCs/>
          <w:lang w:val="es-CL"/>
        </w:rPr>
        <w:t>etéreo</w:t>
      </w:r>
      <w:r w:rsidR="00014E28" w:rsidRPr="003047FD">
        <w:rPr>
          <w:rFonts w:ascii="Century Gothic" w:hAnsi="Century Gothic"/>
          <w:bCs/>
          <w:lang w:val="es-CL"/>
        </w:rPr>
        <w:t xml:space="preserve"> de 3 a</w:t>
      </w:r>
      <w:r w:rsidR="00E4566B" w:rsidRPr="003047FD">
        <w:rPr>
          <w:rFonts w:ascii="Century Gothic" w:hAnsi="Century Gothic"/>
          <w:bCs/>
          <w:lang w:val="es-CL"/>
        </w:rPr>
        <w:t xml:space="preserve"> 3 años 11 meses</w:t>
      </w:r>
      <w:r w:rsidRPr="003047FD">
        <w:rPr>
          <w:rFonts w:ascii="Century Gothic" w:hAnsi="Century Gothic"/>
          <w:bCs/>
          <w:lang w:val="es-CL"/>
        </w:rPr>
        <w:t>,</w:t>
      </w:r>
      <w:r w:rsidR="00014E28" w:rsidRPr="003047FD">
        <w:rPr>
          <w:rFonts w:ascii="Century Gothic" w:hAnsi="Century Gothic"/>
          <w:bCs/>
          <w:lang w:val="es-CL"/>
        </w:rPr>
        <w:t xml:space="preserve"> para los niños/as que se encuentren en el 1º nivel de transición deben tener un rango </w:t>
      </w:r>
      <w:r w:rsidR="00E8094B" w:rsidRPr="003047FD">
        <w:rPr>
          <w:rFonts w:ascii="Century Gothic" w:hAnsi="Century Gothic"/>
          <w:bCs/>
          <w:lang w:val="es-CL"/>
        </w:rPr>
        <w:t>etario</w:t>
      </w:r>
      <w:r w:rsidRPr="003047FD">
        <w:rPr>
          <w:rFonts w:ascii="Century Gothic" w:hAnsi="Century Gothic"/>
          <w:bCs/>
          <w:lang w:val="es-CL"/>
        </w:rPr>
        <w:t xml:space="preserve"> 4 a </w:t>
      </w:r>
      <w:r w:rsidR="00E4566B" w:rsidRPr="003047FD">
        <w:rPr>
          <w:rFonts w:ascii="Century Gothic" w:hAnsi="Century Gothic"/>
          <w:bCs/>
          <w:lang w:val="es-CL"/>
        </w:rPr>
        <w:t>4 años 11 meses</w:t>
      </w:r>
      <w:r w:rsidR="00014E28" w:rsidRPr="003047FD">
        <w:rPr>
          <w:rFonts w:ascii="Century Gothic" w:hAnsi="Century Gothic"/>
          <w:bCs/>
          <w:lang w:val="es-CL"/>
        </w:rPr>
        <w:t xml:space="preserve"> y </w:t>
      </w:r>
      <w:r w:rsidRPr="003047FD">
        <w:rPr>
          <w:rFonts w:ascii="Century Gothic" w:hAnsi="Century Gothic"/>
          <w:bCs/>
          <w:lang w:val="es-CL"/>
        </w:rPr>
        <w:t xml:space="preserve">para </w:t>
      </w:r>
      <w:r w:rsidR="00014E28" w:rsidRPr="003047FD">
        <w:rPr>
          <w:rFonts w:ascii="Century Gothic" w:hAnsi="Century Gothic"/>
          <w:bCs/>
          <w:lang w:val="es-CL"/>
        </w:rPr>
        <w:t xml:space="preserve">el 2º nivel de transición deben tener un rango </w:t>
      </w:r>
      <w:r w:rsidR="00E8094B" w:rsidRPr="003047FD">
        <w:rPr>
          <w:rFonts w:ascii="Century Gothic" w:hAnsi="Century Gothic"/>
          <w:bCs/>
          <w:lang w:val="es-CL"/>
        </w:rPr>
        <w:t>etario</w:t>
      </w:r>
      <w:r w:rsidR="00014E28" w:rsidRPr="003047FD">
        <w:rPr>
          <w:rFonts w:ascii="Century Gothic" w:hAnsi="Century Gothic"/>
          <w:bCs/>
          <w:lang w:val="es-CL"/>
        </w:rPr>
        <w:t xml:space="preserve"> de 5 a </w:t>
      </w:r>
      <w:r w:rsidR="00375670" w:rsidRPr="003047FD">
        <w:rPr>
          <w:rFonts w:ascii="Century Gothic" w:hAnsi="Century Gothic"/>
          <w:bCs/>
          <w:lang w:val="es-CL"/>
        </w:rPr>
        <w:t xml:space="preserve">5 </w:t>
      </w:r>
      <w:r w:rsidR="003D7FBE" w:rsidRPr="003047FD">
        <w:rPr>
          <w:rFonts w:ascii="Century Gothic" w:hAnsi="Century Gothic"/>
          <w:bCs/>
          <w:lang w:val="es-CL"/>
        </w:rPr>
        <w:t>años 11 meses</w:t>
      </w:r>
      <w:r w:rsidR="00014E28" w:rsidRPr="003047FD">
        <w:rPr>
          <w:rFonts w:ascii="Century Gothic" w:hAnsi="Century Gothic"/>
          <w:bCs/>
          <w:lang w:val="es-CL"/>
        </w:rPr>
        <w:t>, en los distintos nivel la edad debe ser cumplida al</w:t>
      </w:r>
      <w:r w:rsidRPr="003047FD">
        <w:rPr>
          <w:rFonts w:ascii="Century Gothic" w:hAnsi="Century Gothic"/>
          <w:bCs/>
          <w:lang w:val="es-CL"/>
        </w:rPr>
        <w:t xml:space="preserve"> 30 de marzo (según la edad reglamentari</w:t>
      </w:r>
      <w:r w:rsidR="00014E28" w:rsidRPr="003047FD">
        <w:rPr>
          <w:rFonts w:ascii="Century Gothic" w:hAnsi="Century Gothic"/>
          <w:bCs/>
          <w:lang w:val="es-CL"/>
        </w:rPr>
        <w:t>a)</w:t>
      </w:r>
      <w:r w:rsidRPr="003047FD">
        <w:rPr>
          <w:rFonts w:ascii="Century Gothic" w:hAnsi="Century Gothic"/>
          <w:bCs/>
          <w:lang w:val="es-CL"/>
        </w:rPr>
        <w:t>.  </w:t>
      </w:r>
    </w:p>
    <w:p w14:paraId="00EFB99C" w14:textId="7D1A8079" w:rsidR="0086735E" w:rsidRPr="003047FD" w:rsidRDefault="000C7203" w:rsidP="003047FD">
      <w:pPr>
        <w:spacing w:line="360" w:lineRule="auto"/>
        <w:jc w:val="both"/>
        <w:rPr>
          <w:rFonts w:ascii="Century Gothic" w:hAnsi="Century Gothic"/>
          <w:bCs/>
          <w:lang w:val="es-CL"/>
        </w:rPr>
      </w:pPr>
      <w:r w:rsidRPr="003047FD">
        <w:rPr>
          <w:rFonts w:ascii="Century Gothic" w:hAnsi="Century Gothic"/>
          <w:bCs/>
          <w:lang w:val="es-CL"/>
        </w:rPr>
        <w:t>Los indicadores de  evaluación; en la Escuela San Nicolás de Belén  responden  a competencias establecidos en las Bases Curriculares De  Educación Parvularia,  ex</w:t>
      </w:r>
      <w:r w:rsidR="00014E28" w:rsidRPr="003047FD">
        <w:rPr>
          <w:rFonts w:ascii="Century Gothic" w:hAnsi="Century Gothic"/>
          <w:bCs/>
          <w:lang w:val="es-CL"/>
        </w:rPr>
        <w:t xml:space="preserve">presados en  ámbitos, núcleos y </w:t>
      </w:r>
      <w:r w:rsidR="00180B18" w:rsidRPr="003047FD">
        <w:rPr>
          <w:rFonts w:ascii="Century Gothic" w:hAnsi="Century Gothic"/>
          <w:bCs/>
          <w:lang w:val="es-CL"/>
        </w:rPr>
        <w:t>ejes de aprendizajes</w:t>
      </w:r>
      <w:r w:rsidRPr="003047FD">
        <w:rPr>
          <w:rFonts w:ascii="Century Gothic" w:hAnsi="Century Gothic"/>
          <w:bCs/>
          <w:lang w:val="es-CL"/>
        </w:rPr>
        <w:t xml:space="preserve">.  </w:t>
      </w:r>
    </w:p>
    <w:p w14:paraId="74F13093" w14:textId="77777777" w:rsidR="00972FD9" w:rsidRPr="003047FD" w:rsidRDefault="00303B03" w:rsidP="003047FD">
      <w:pPr>
        <w:spacing w:line="360" w:lineRule="auto"/>
        <w:jc w:val="both"/>
        <w:rPr>
          <w:rFonts w:ascii="Century Gothic" w:hAnsi="Century Gothic"/>
          <w:b/>
        </w:rPr>
      </w:pPr>
      <w:r w:rsidRPr="003047FD">
        <w:rPr>
          <w:rFonts w:ascii="Century Gothic" w:hAnsi="Century Gothic"/>
          <w:b/>
        </w:rPr>
        <w:t xml:space="preserve">TITULO Nº6.- </w:t>
      </w:r>
      <w:r w:rsidR="0085722C" w:rsidRPr="003047FD">
        <w:rPr>
          <w:rFonts w:ascii="Century Gothic" w:hAnsi="Century Gothic"/>
          <w:b/>
        </w:rPr>
        <w:t>DE LA EVALUACIÓN CONTINUA (SEGUIMIENTO):</w:t>
      </w:r>
    </w:p>
    <w:p w14:paraId="63E15F2D"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 xml:space="preserve">La desarrolla la docente y fonoaudióloga a fin de llevar un registro de los progresos del grupo curso como de los niños/as de manera individual, a fin de llevar un control de los </w:t>
      </w:r>
      <w:r w:rsidR="00180B18" w:rsidRPr="003047FD">
        <w:rPr>
          <w:rFonts w:ascii="Century Gothic" w:hAnsi="Century Gothic"/>
        </w:rPr>
        <w:t>estados de av</w:t>
      </w:r>
      <w:r w:rsidR="0061561E" w:rsidRPr="003047FD">
        <w:rPr>
          <w:rFonts w:ascii="Century Gothic" w:hAnsi="Century Gothic"/>
        </w:rPr>
        <w:t>a</w:t>
      </w:r>
      <w:r w:rsidR="00180B18" w:rsidRPr="003047FD">
        <w:rPr>
          <w:rFonts w:ascii="Century Gothic" w:hAnsi="Century Gothic"/>
        </w:rPr>
        <w:t>nces</w:t>
      </w:r>
      <w:r w:rsidRPr="003047FD">
        <w:rPr>
          <w:rFonts w:ascii="Century Gothic" w:hAnsi="Century Gothic"/>
        </w:rPr>
        <w:t xml:space="preserve">   y evaluar periódicamente la efectividad de las decisiones de apoyo adoptadas. Los indicadores claves para valorar el proceso son:</w:t>
      </w:r>
    </w:p>
    <w:p w14:paraId="580D3137" w14:textId="77777777" w:rsidR="00972FD9" w:rsidRPr="00BC5780" w:rsidRDefault="00972FD9" w:rsidP="00BC5780">
      <w:pPr>
        <w:pStyle w:val="Prrafodelista"/>
        <w:numPr>
          <w:ilvl w:val="0"/>
          <w:numId w:val="12"/>
        </w:numPr>
        <w:spacing w:line="360" w:lineRule="auto"/>
        <w:jc w:val="both"/>
        <w:rPr>
          <w:rFonts w:ascii="Century Gothic" w:hAnsi="Century Gothic"/>
        </w:rPr>
      </w:pPr>
      <w:r w:rsidRPr="00BC5780">
        <w:rPr>
          <w:rFonts w:ascii="Century Gothic" w:hAnsi="Century Gothic"/>
        </w:rPr>
        <w:t>La planificación del aula</w:t>
      </w:r>
    </w:p>
    <w:p w14:paraId="0D25EC17" w14:textId="77777777" w:rsidR="00972FD9" w:rsidRPr="00BC5780" w:rsidRDefault="00972FD9" w:rsidP="00BC5780">
      <w:pPr>
        <w:pStyle w:val="Prrafodelista"/>
        <w:numPr>
          <w:ilvl w:val="0"/>
          <w:numId w:val="12"/>
        </w:numPr>
        <w:spacing w:line="360" w:lineRule="auto"/>
        <w:jc w:val="both"/>
        <w:rPr>
          <w:rFonts w:ascii="Century Gothic" w:hAnsi="Century Gothic"/>
        </w:rPr>
      </w:pPr>
      <w:r w:rsidRPr="00BC5780">
        <w:rPr>
          <w:rFonts w:ascii="Century Gothic" w:hAnsi="Century Gothic"/>
        </w:rPr>
        <w:t>Evaluación periódica</w:t>
      </w:r>
    </w:p>
    <w:p w14:paraId="02DEF16C" w14:textId="77777777" w:rsidR="00972FD9" w:rsidRPr="00BC5780" w:rsidRDefault="00972FD9" w:rsidP="00BC5780">
      <w:pPr>
        <w:pStyle w:val="Prrafodelista"/>
        <w:numPr>
          <w:ilvl w:val="0"/>
          <w:numId w:val="12"/>
        </w:numPr>
        <w:spacing w:line="360" w:lineRule="auto"/>
        <w:jc w:val="both"/>
        <w:rPr>
          <w:rFonts w:ascii="Century Gothic" w:hAnsi="Century Gothic"/>
        </w:rPr>
      </w:pPr>
      <w:r w:rsidRPr="00BC5780">
        <w:rPr>
          <w:rFonts w:ascii="Century Gothic" w:hAnsi="Century Gothic"/>
        </w:rPr>
        <w:t>Seguimiento específico de los niños/as que requieren mayor apoyo</w:t>
      </w:r>
    </w:p>
    <w:p w14:paraId="3DE05F27" w14:textId="77777777" w:rsidR="0085722C" w:rsidRPr="00BC5780" w:rsidRDefault="00972FD9" w:rsidP="00BC5780">
      <w:pPr>
        <w:pStyle w:val="Prrafodelista"/>
        <w:numPr>
          <w:ilvl w:val="0"/>
          <w:numId w:val="12"/>
        </w:numPr>
        <w:spacing w:line="360" w:lineRule="auto"/>
        <w:jc w:val="both"/>
        <w:rPr>
          <w:rFonts w:ascii="Century Gothic" w:hAnsi="Century Gothic"/>
        </w:rPr>
      </w:pPr>
      <w:r w:rsidRPr="00BC5780">
        <w:rPr>
          <w:rFonts w:ascii="Century Gothic" w:hAnsi="Century Gothic"/>
        </w:rPr>
        <w:t>Ajuste de la planificación en función de los logros del grupo curso.</w:t>
      </w:r>
    </w:p>
    <w:p w14:paraId="63AF275F" w14:textId="77777777" w:rsidR="0085722C" w:rsidRPr="00BC5780" w:rsidRDefault="00972FD9" w:rsidP="00E260E4">
      <w:pPr>
        <w:pStyle w:val="Prrafodelista"/>
        <w:numPr>
          <w:ilvl w:val="0"/>
          <w:numId w:val="12"/>
        </w:numPr>
        <w:spacing w:line="360" w:lineRule="auto"/>
        <w:ind w:left="0" w:firstLine="0"/>
        <w:jc w:val="both"/>
        <w:rPr>
          <w:rFonts w:ascii="Century Gothic" w:hAnsi="Century Gothic"/>
        </w:rPr>
      </w:pPr>
      <w:r w:rsidRPr="00BC5780">
        <w:rPr>
          <w:rFonts w:ascii="Century Gothic" w:hAnsi="Century Gothic"/>
        </w:rPr>
        <w:t xml:space="preserve">Si no se evidencian cambios positivos o progresos por parte del niño/a, se realizará una derivación para la aplicación de una evaluación específica, de carácter interdisciplinaria complementaria a la evaluación educativa a fin de identificar las necesidades educativas especiales que presenta el niño/a y orientar </w:t>
      </w:r>
      <w:r w:rsidRPr="00BC5780">
        <w:rPr>
          <w:rFonts w:ascii="Century Gothic" w:hAnsi="Century Gothic"/>
        </w:rPr>
        <w:lastRenderedPageBreak/>
        <w:t xml:space="preserve">las decisiones curriculares adaptativas </w:t>
      </w:r>
      <w:r w:rsidR="0061561E" w:rsidRPr="00BC5780">
        <w:rPr>
          <w:rFonts w:ascii="Century Gothic" w:hAnsi="Century Gothic"/>
        </w:rPr>
        <w:t>que afecten preferentemente el Q</w:t>
      </w:r>
      <w:r w:rsidRPr="00BC5780">
        <w:rPr>
          <w:rFonts w:ascii="Century Gothic" w:hAnsi="Century Gothic"/>
        </w:rPr>
        <w:t xml:space="preserve">ué Enseñar, determinar la incorporación del niño/a </w:t>
      </w:r>
      <w:r w:rsidR="0061561E" w:rsidRPr="00BC5780">
        <w:rPr>
          <w:rFonts w:ascii="Century Gothic" w:hAnsi="Century Gothic"/>
        </w:rPr>
        <w:t>a</w:t>
      </w:r>
      <w:r w:rsidRPr="00BC5780">
        <w:rPr>
          <w:rFonts w:ascii="Century Gothic" w:hAnsi="Century Gothic"/>
        </w:rPr>
        <w:t xml:space="preserve"> un programa específico</w:t>
      </w:r>
      <w:r w:rsidR="00180B18" w:rsidRPr="00BC5780">
        <w:rPr>
          <w:rFonts w:ascii="Century Gothic" w:hAnsi="Century Gothic"/>
        </w:rPr>
        <w:t xml:space="preserve"> </w:t>
      </w:r>
      <w:r w:rsidRPr="00BC5780">
        <w:rPr>
          <w:rFonts w:ascii="Century Gothic" w:hAnsi="Century Gothic"/>
        </w:rPr>
        <w:t xml:space="preserve"> interno o externo a la escuela y determinar los recursos extraordinarios que el niño/a pudiera necesitar. </w:t>
      </w:r>
    </w:p>
    <w:p w14:paraId="51864DF0" w14:textId="77777777" w:rsidR="00972FD9" w:rsidRPr="003047FD" w:rsidRDefault="00972FD9" w:rsidP="00E260E4">
      <w:pPr>
        <w:pStyle w:val="Prrafodelista"/>
        <w:spacing w:line="360" w:lineRule="auto"/>
        <w:ind w:left="0"/>
        <w:jc w:val="both"/>
        <w:rPr>
          <w:rFonts w:ascii="Century Gothic" w:hAnsi="Century Gothic"/>
        </w:rPr>
      </w:pPr>
      <w:r w:rsidRPr="003047FD">
        <w:rPr>
          <w:rFonts w:ascii="Century Gothic" w:hAnsi="Century Gothic"/>
        </w:rPr>
        <w:t>Aquí intervienen  otros profesionales calificados y los resultados de esta evaluación se comunicarán a través de un informe descriptivo con conclusiones y recomendaciones.</w:t>
      </w:r>
    </w:p>
    <w:p w14:paraId="2868D5A4" w14:textId="77777777" w:rsidR="009D4680" w:rsidRPr="003047FD" w:rsidRDefault="009D4680" w:rsidP="003047FD">
      <w:pPr>
        <w:pStyle w:val="Prrafodelista"/>
        <w:spacing w:line="360" w:lineRule="auto"/>
        <w:jc w:val="both"/>
        <w:rPr>
          <w:rFonts w:ascii="Century Gothic" w:hAnsi="Century Gothic"/>
        </w:rPr>
      </w:pPr>
    </w:p>
    <w:p w14:paraId="58D8CC2B" w14:textId="77777777" w:rsidR="00972FD9" w:rsidRPr="003047FD" w:rsidRDefault="00303B03" w:rsidP="003047FD">
      <w:pPr>
        <w:spacing w:line="360" w:lineRule="auto"/>
        <w:jc w:val="both"/>
        <w:rPr>
          <w:rFonts w:ascii="Century Gothic" w:hAnsi="Century Gothic"/>
          <w:b/>
        </w:rPr>
      </w:pPr>
      <w:r w:rsidRPr="003047FD">
        <w:rPr>
          <w:rFonts w:ascii="Century Gothic" w:hAnsi="Century Gothic"/>
          <w:b/>
        </w:rPr>
        <w:t>TITULO Nº 7</w:t>
      </w:r>
      <w:r w:rsidR="0085722C" w:rsidRPr="003047FD">
        <w:rPr>
          <w:rFonts w:ascii="Century Gothic" w:hAnsi="Century Gothic"/>
          <w:b/>
        </w:rPr>
        <w:t xml:space="preserve">.- DEL </w:t>
      </w:r>
      <w:r w:rsidR="00972FD9" w:rsidRPr="003047FD">
        <w:rPr>
          <w:rFonts w:ascii="Century Gothic" w:hAnsi="Century Gothic"/>
          <w:b/>
        </w:rPr>
        <w:t xml:space="preserve">ESTADO DE AVANCE TRIMESTRAL: </w:t>
      </w:r>
      <w:r w:rsidR="0085722C" w:rsidRPr="003047FD">
        <w:rPr>
          <w:rFonts w:ascii="Century Gothic" w:hAnsi="Century Gothic"/>
          <w:b/>
        </w:rPr>
        <w:t>EVALUACIÓN DE PROCESO</w:t>
      </w:r>
      <w:r w:rsidR="00281437">
        <w:rPr>
          <w:rFonts w:ascii="Century Gothic" w:hAnsi="Century Gothic"/>
          <w:b/>
        </w:rPr>
        <w:t xml:space="preserve"> PEI</w:t>
      </w:r>
    </w:p>
    <w:p w14:paraId="101D746D"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 xml:space="preserve">De acuerdo con los resultados de la evaluación inicial, la planificación mensual y las evaluaciones de proceso, se elabora un PEI : Plan Específico Individual </w:t>
      </w:r>
      <w:r w:rsidRPr="00EC6925">
        <w:rPr>
          <w:rFonts w:ascii="Century Gothic" w:hAnsi="Century Gothic"/>
          <w:color w:val="FF0000"/>
        </w:rPr>
        <w:t xml:space="preserve"> </w:t>
      </w:r>
      <w:r w:rsidRPr="003047FD">
        <w:rPr>
          <w:rFonts w:ascii="Century Gothic" w:hAnsi="Century Gothic"/>
        </w:rPr>
        <w:t>durante un período de tres meses, se comunica a la familia los avances de los niños/as de manera individual, dicho estado de avance contempla una conversación personal con los padres y/o apoderados y contemplan los siguientes aspectos :</w:t>
      </w:r>
    </w:p>
    <w:p w14:paraId="5508352A" w14:textId="77777777" w:rsidR="00972FD9" w:rsidRPr="003047FD" w:rsidRDefault="00972FD9" w:rsidP="003047FD">
      <w:pPr>
        <w:pStyle w:val="Prrafodelista"/>
        <w:numPr>
          <w:ilvl w:val="0"/>
          <w:numId w:val="11"/>
        </w:numPr>
        <w:spacing w:line="360" w:lineRule="auto"/>
        <w:jc w:val="both"/>
        <w:rPr>
          <w:rFonts w:ascii="Century Gothic" w:hAnsi="Century Gothic"/>
        </w:rPr>
      </w:pPr>
      <w:r w:rsidRPr="003047FD">
        <w:rPr>
          <w:rFonts w:ascii="Century Gothic" w:hAnsi="Century Gothic"/>
        </w:rPr>
        <w:t>Objetivos planteados para el niño/a para el trimestre</w:t>
      </w:r>
      <w:r w:rsidR="0061561E" w:rsidRPr="003047FD">
        <w:rPr>
          <w:rFonts w:ascii="Century Gothic" w:hAnsi="Century Gothic"/>
        </w:rPr>
        <w:t>, los cuales se realizaran en conjunto entre fonoaudióloga y docente de aula, los cuales serán registrados en pauta del plan específico pedagógico (PEI).</w:t>
      </w:r>
    </w:p>
    <w:p w14:paraId="36EC759C" w14:textId="77777777" w:rsidR="00972FD9" w:rsidRPr="003047FD" w:rsidRDefault="00972FD9" w:rsidP="003047FD">
      <w:pPr>
        <w:pStyle w:val="Prrafodelista"/>
        <w:numPr>
          <w:ilvl w:val="0"/>
          <w:numId w:val="11"/>
        </w:numPr>
        <w:spacing w:line="360" w:lineRule="auto"/>
        <w:jc w:val="both"/>
        <w:rPr>
          <w:rFonts w:ascii="Century Gothic" w:hAnsi="Century Gothic"/>
        </w:rPr>
      </w:pPr>
      <w:r w:rsidRPr="003047FD">
        <w:rPr>
          <w:rFonts w:ascii="Century Gothic" w:hAnsi="Century Gothic"/>
        </w:rPr>
        <w:t>La opinión de la fonoaudióloga</w:t>
      </w:r>
    </w:p>
    <w:p w14:paraId="2868A3FC" w14:textId="77777777" w:rsidR="00972FD9" w:rsidRPr="003047FD" w:rsidRDefault="00972FD9" w:rsidP="003047FD">
      <w:pPr>
        <w:pStyle w:val="Prrafodelista"/>
        <w:numPr>
          <w:ilvl w:val="0"/>
          <w:numId w:val="11"/>
        </w:numPr>
        <w:spacing w:line="360" w:lineRule="auto"/>
        <w:jc w:val="both"/>
        <w:rPr>
          <w:rFonts w:ascii="Century Gothic" w:hAnsi="Century Gothic"/>
        </w:rPr>
      </w:pPr>
      <w:r w:rsidRPr="003047FD">
        <w:rPr>
          <w:rFonts w:ascii="Century Gothic" w:hAnsi="Century Gothic"/>
        </w:rPr>
        <w:t>Identificación de las variables que hayan influido en el no cumplimiento de los objetivos.</w:t>
      </w:r>
    </w:p>
    <w:p w14:paraId="5167CADF" w14:textId="77777777" w:rsidR="00972FD9" w:rsidRPr="003047FD" w:rsidRDefault="00972FD9" w:rsidP="003047FD">
      <w:pPr>
        <w:pStyle w:val="Prrafodelista"/>
        <w:numPr>
          <w:ilvl w:val="0"/>
          <w:numId w:val="11"/>
        </w:numPr>
        <w:spacing w:line="360" w:lineRule="auto"/>
        <w:jc w:val="both"/>
        <w:rPr>
          <w:rFonts w:ascii="Century Gothic" w:hAnsi="Century Gothic"/>
        </w:rPr>
      </w:pPr>
      <w:r w:rsidRPr="003047FD">
        <w:rPr>
          <w:rFonts w:ascii="Century Gothic" w:hAnsi="Century Gothic"/>
        </w:rPr>
        <w:t>Futuras acciones donde  se requiera de una evaluación externa especializada sobre el niño/a y sus necesidades</w:t>
      </w:r>
    </w:p>
    <w:p w14:paraId="15DE9C10" w14:textId="77777777" w:rsidR="00972FD9" w:rsidRPr="003047FD" w:rsidRDefault="00972FD9" w:rsidP="003047FD">
      <w:pPr>
        <w:pStyle w:val="Prrafodelista"/>
        <w:numPr>
          <w:ilvl w:val="0"/>
          <w:numId w:val="11"/>
        </w:numPr>
        <w:spacing w:line="360" w:lineRule="auto"/>
        <w:jc w:val="both"/>
        <w:rPr>
          <w:rFonts w:ascii="Century Gothic" w:hAnsi="Century Gothic"/>
        </w:rPr>
      </w:pPr>
      <w:r w:rsidRPr="003047FD">
        <w:rPr>
          <w:rFonts w:ascii="Century Gothic" w:hAnsi="Century Gothic"/>
        </w:rPr>
        <w:t>Entrega del informe de estado de avance trimestral</w:t>
      </w:r>
    </w:p>
    <w:p w14:paraId="1815DD7E" w14:textId="77777777" w:rsidR="00972FD9" w:rsidRPr="003047FD" w:rsidRDefault="00972FD9" w:rsidP="003047FD">
      <w:pPr>
        <w:pStyle w:val="Prrafodelista"/>
        <w:numPr>
          <w:ilvl w:val="0"/>
          <w:numId w:val="11"/>
        </w:numPr>
        <w:spacing w:line="360" w:lineRule="auto"/>
        <w:jc w:val="both"/>
        <w:rPr>
          <w:rFonts w:ascii="Century Gothic" w:hAnsi="Century Gothic"/>
        </w:rPr>
      </w:pPr>
      <w:r w:rsidRPr="003047FD">
        <w:rPr>
          <w:rFonts w:ascii="Century Gothic" w:hAnsi="Century Gothic"/>
        </w:rPr>
        <w:t>Firma del apoderado en libro de registro donde se confirma su asi</w:t>
      </w:r>
      <w:r w:rsidR="0061561E" w:rsidRPr="003047FD">
        <w:rPr>
          <w:rFonts w:ascii="Century Gothic" w:hAnsi="Century Gothic"/>
        </w:rPr>
        <w:t>stencia a la lectura</w:t>
      </w:r>
      <w:r w:rsidR="003047FD" w:rsidRPr="003047FD">
        <w:rPr>
          <w:rFonts w:ascii="Century Gothic" w:hAnsi="Century Gothic"/>
        </w:rPr>
        <w:t xml:space="preserve"> </w:t>
      </w:r>
      <w:r w:rsidR="0061561E" w:rsidRPr="003047FD">
        <w:rPr>
          <w:rFonts w:ascii="Century Gothic" w:hAnsi="Century Gothic"/>
        </w:rPr>
        <w:t xml:space="preserve">del informe </w:t>
      </w:r>
      <w:r w:rsidRPr="003047FD">
        <w:rPr>
          <w:rFonts w:ascii="Century Gothic" w:hAnsi="Century Gothic"/>
        </w:rPr>
        <w:t>y su conformidad con las medidas a tomar.</w:t>
      </w:r>
    </w:p>
    <w:p w14:paraId="19DEEFC9" w14:textId="77777777" w:rsidR="001E115B" w:rsidRPr="003047FD" w:rsidRDefault="001E115B" w:rsidP="001E115B">
      <w:pPr>
        <w:spacing w:line="360" w:lineRule="auto"/>
        <w:jc w:val="both"/>
        <w:rPr>
          <w:rFonts w:ascii="Century Gothic" w:hAnsi="Century Gothic"/>
          <w:b/>
        </w:rPr>
      </w:pPr>
      <w:r>
        <w:rPr>
          <w:rFonts w:ascii="Century Gothic" w:hAnsi="Century Gothic"/>
          <w:b/>
        </w:rPr>
        <w:t>TITULO Nº 8</w:t>
      </w:r>
      <w:r w:rsidRPr="003047FD">
        <w:rPr>
          <w:rFonts w:ascii="Century Gothic" w:hAnsi="Century Gothic"/>
          <w:b/>
        </w:rPr>
        <w:t xml:space="preserve">.- DEL ESTADO DE AVANCE </w:t>
      </w:r>
      <w:r>
        <w:rPr>
          <w:rFonts w:ascii="Century Gothic" w:hAnsi="Century Gothic"/>
          <w:b/>
        </w:rPr>
        <w:t>SEMESTRA</w:t>
      </w:r>
      <w:r w:rsidRPr="003047FD">
        <w:rPr>
          <w:rFonts w:ascii="Century Gothic" w:hAnsi="Century Gothic"/>
          <w:b/>
        </w:rPr>
        <w:t>L: EVALUACIÓN DE PROCESO</w:t>
      </w:r>
      <w:r>
        <w:rPr>
          <w:rFonts w:ascii="Century Gothic" w:hAnsi="Century Gothic"/>
          <w:b/>
        </w:rPr>
        <w:t xml:space="preserve"> PLAN GENERAL</w:t>
      </w:r>
    </w:p>
    <w:p w14:paraId="18A1B0AA" w14:textId="77777777" w:rsidR="001E115B" w:rsidRDefault="001E115B" w:rsidP="001E115B">
      <w:pPr>
        <w:spacing w:line="360" w:lineRule="auto"/>
        <w:jc w:val="both"/>
        <w:rPr>
          <w:rFonts w:ascii="Century Gothic" w:hAnsi="Century Gothic"/>
        </w:rPr>
      </w:pPr>
      <w:r>
        <w:rPr>
          <w:rFonts w:ascii="Century Gothic" w:hAnsi="Century Gothic"/>
        </w:rPr>
        <w:t xml:space="preserve">Dado </w:t>
      </w:r>
      <w:r w:rsidRPr="003047FD">
        <w:rPr>
          <w:rFonts w:ascii="Century Gothic" w:hAnsi="Century Gothic"/>
        </w:rPr>
        <w:t>los res</w:t>
      </w:r>
      <w:r>
        <w:rPr>
          <w:rFonts w:ascii="Century Gothic" w:hAnsi="Century Gothic"/>
        </w:rPr>
        <w:t>ultados de la evaluación inicial</w:t>
      </w:r>
      <w:r w:rsidRPr="003047FD">
        <w:rPr>
          <w:rFonts w:ascii="Century Gothic" w:hAnsi="Century Gothic"/>
        </w:rPr>
        <w:t xml:space="preserve">, la planificación mensual y las evaluaciones de proceso, se elabora </w:t>
      </w:r>
      <w:r w:rsidRPr="001E115B">
        <w:rPr>
          <w:rFonts w:ascii="Century Gothic" w:hAnsi="Century Gothic"/>
        </w:rPr>
        <w:t>un Plan General,</w:t>
      </w:r>
      <w:r w:rsidRPr="00EC6925">
        <w:rPr>
          <w:rFonts w:ascii="Century Gothic" w:hAnsi="Century Gothic"/>
          <w:color w:val="FF0000"/>
        </w:rPr>
        <w:t xml:space="preserve"> </w:t>
      </w:r>
      <w:r w:rsidRPr="003047FD">
        <w:rPr>
          <w:rFonts w:ascii="Century Gothic" w:hAnsi="Century Gothic"/>
        </w:rPr>
        <w:t xml:space="preserve"> durante un período </w:t>
      </w:r>
      <w:r>
        <w:rPr>
          <w:rFonts w:ascii="Century Gothic" w:hAnsi="Century Gothic"/>
        </w:rPr>
        <w:t>semestral</w:t>
      </w:r>
      <w:r w:rsidRPr="003047FD">
        <w:rPr>
          <w:rFonts w:ascii="Century Gothic" w:hAnsi="Century Gothic"/>
        </w:rPr>
        <w:t xml:space="preserve">, </w:t>
      </w:r>
      <w:r w:rsidRPr="003047FD">
        <w:rPr>
          <w:rFonts w:ascii="Century Gothic" w:hAnsi="Century Gothic"/>
        </w:rPr>
        <w:lastRenderedPageBreak/>
        <w:t xml:space="preserve">se comunica a la familia los avances de los niños/as de manera individual, </w:t>
      </w:r>
      <w:r>
        <w:rPr>
          <w:rFonts w:ascii="Century Gothic" w:hAnsi="Century Gothic"/>
        </w:rPr>
        <w:t xml:space="preserve">a través de un informe cuantitativo y cualitativo, en reunión de padres y apoderados, al término del período. Este informe </w:t>
      </w:r>
      <w:r w:rsidRPr="003047FD">
        <w:rPr>
          <w:rFonts w:ascii="Century Gothic" w:hAnsi="Century Gothic"/>
        </w:rPr>
        <w:t xml:space="preserve">contemplan los siguientes </w:t>
      </w:r>
      <w:r w:rsidR="007E3DB7" w:rsidRPr="003047FD">
        <w:rPr>
          <w:rFonts w:ascii="Century Gothic" w:hAnsi="Century Gothic"/>
        </w:rPr>
        <w:t>aspectos:</w:t>
      </w:r>
    </w:p>
    <w:p w14:paraId="0E03178B" w14:textId="77777777" w:rsidR="007E3DB7" w:rsidRPr="003047FD" w:rsidRDefault="007E3DB7" w:rsidP="007E3DB7">
      <w:pPr>
        <w:pStyle w:val="Prrafodelista"/>
        <w:numPr>
          <w:ilvl w:val="0"/>
          <w:numId w:val="11"/>
        </w:numPr>
        <w:spacing w:line="360" w:lineRule="auto"/>
        <w:jc w:val="both"/>
        <w:rPr>
          <w:rFonts w:ascii="Century Gothic" w:hAnsi="Century Gothic"/>
        </w:rPr>
      </w:pPr>
      <w:r w:rsidRPr="003047FD">
        <w:rPr>
          <w:rFonts w:ascii="Century Gothic" w:hAnsi="Century Gothic"/>
        </w:rPr>
        <w:t>Entrega de</w:t>
      </w:r>
      <w:r>
        <w:rPr>
          <w:rFonts w:ascii="Century Gothic" w:hAnsi="Century Gothic"/>
        </w:rPr>
        <w:t xml:space="preserve"> </w:t>
      </w:r>
      <w:r w:rsidRPr="003047FD">
        <w:rPr>
          <w:rFonts w:ascii="Century Gothic" w:hAnsi="Century Gothic"/>
        </w:rPr>
        <w:t xml:space="preserve"> informe de estado de avance </w:t>
      </w:r>
      <w:r>
        <w:rPr>
          <w:rFonts w:ascii="Century Gothic" w:hAnsi="Century Gothic"/>
        </w:rPr>
        <w:t>semestral</w:t>
      </w:r>
    </w:p>
    <w:p w14:paraId="27AAE24D" w14:textId="77777777" w:rsidR="007E3DB7" w:rsidRDefault="007E3DB7" w:rsidP="00854C76">
      <w:pPr>
        <w:pStyle w:val="Prrafodelista"/>
        <w:numPr>
          <w:ilvl w:val="0"/>
          <w:numId w:val="11"/>
        </w:numPr>
        <w:spacing w:line="360" w:lineRule="auto"/>
        <w:jc w:val="both"/>
        <w:rPr>
          <w:rFonts w:ascii="Century Gothic" w:hAnsi="Century Gothic"/>
        </w:rPr>
      </w:pPr>
      <w:r w:rsidRPr="007E3DB7">
        <w:rPr>
          <w:rFonts w:ascii="Century Gothic" w:hAnsi="Century Gothic"/>
        </w:rPr>
        <w:t>El progreso alcanzado por el niño/a</w:t>
      </w:r>
      <w:r>
        <w:rPr>
          <w:rFonts w:ascii="Century Gothic" w:hAnsi="Century Gothic"/>
        </w:rPr>
        <w:t>, en forma cualitativa</w:t>
      </w:r>
    </w:p>
    <w:p w14:paraId="61B85D4B" w14:textId="77777777" w:rsidR="007E3DB7" w:rsidRPr="007E3DB7" w:rsidRDefault="007E3DB7" w:rsidP="00854C76">
      <w:pPr>
        <w:pStyle w:val="Prrafodelista"/>
        <w:numPr>
          <w:ilvl w:val="0"/>
          <w:numId w:val="11"/>
        </w:numPr>
        <w:spacing w:line="360" w:lineRule="auto"/>
        <w:jc w:val="both"/>
        <w:rPr>
          <w:rFonts w:ascii="Century Gothic" w:hAnsi="Century Gothic"/>
        </w:rPr>
      </w:pPr>
      <w:r w:rsidRPr="007E3DB7">
        <w:rPr>
          <w:rFonts w:ascii="Century Gothic" w:hAnsi="Century Gothic"/>
        </w:rPr>
        <w:t>Aplicación de pruebas gráficas</w:t>
      </w:r>
      <w:r>
        <w:rPr>
          <w:rFonts w:ascii="Century Gothic" w:hAnsi="Century Gothic"/>
        </w:rPr>
        <w:t>,</w:t>
      </w:r>
      <w:r w:rsidRPr="007E3DB7">
        <w:rPr>
          <w:rFonts w:ascii="Century Gothic" w:hAnsi="Century Gothic"/>
        </w:rPr>
        <w:t xml:space="preserve"> con sus respectivas pautas.</w:t>
      </w:r>
    </w:p>
    <w:p w14:paraId="78DFDE5C" w14:textId="77777777" w:rsidR="007E3DB7" w:rsidRPr="007E3DB7" w:rsidRDefault="007E3DB7" w:rsidP="0090737B">
      <w:pPr>
        <w:pStyle w:val="Prrafodelista"/>
        <w:numPr>
          <w:ilvl w:val="0"/>
          <w:numId w:val="11"/>
        </w:numPr>
        <w:spacing w:line="360" w:lineRule="auto"/>
        <w:jc w:val="both"/>
        <w:rPr>
          <w:rFonts w:ascii="Century Gothic" w:hAnsi="Century Gothic"/>
        </w:rPr>
      </w:pPr>
      <w:r w:rsidRPr="007E3DB7">
        <w:rPr>
          <w:rFonts w:ascii="Century Gothic" w:hAnsi="Century Gothic"/>
        </w:rPr>
        <w:t xml:space="preserve">Firma del apoderado </w:t>
      </w:r>
      <w:r>
        <w:rPr>
          <w:rFonts w:ascii="Century Gothic" w:hAnsi="Century Gothic"/>
        </w:rPr>
        <w:t>en informe semestral</w:t>
      </w:r>
    </w:p>
    <w:p w14:paraId="3F6260A4" w14:textId="77777777" w:rsidR="007E3DB7" w:rsidRPr="007E3DB7" w:rsidRDefault="007E3DB7" w:rsidP="007E3DB7">
      <w:pPr>
        <w:spacing w:line="360" w:lineRule="auto"/>
        <w:ind w:left="720"/>
        <w:jc w:val="both"/>
        <w:rPr>
          <w:rFonts w:ascii="Century Gothic" w:hAnsi="Century Gothic"/>
        </w:rPr>
      </w:pPr>
    </w:p>
    <w:p w14:paraId="3C2238BD" w14:textId="77777777" w:rsidR="00972FD9" w:rsidRPr="003047FD" w:rsidRDefault="0085722C" w:rsidP="003047FD">
      <w:pPr>
        <w:spacing w:line="360" w:lineRule="auto"/>
        <w:jc w:val="both"/>
        <w:rPr>
          <w:rFonts w:ascii="Century Gothic" w:hAnsi="Century Gothic"/>
          <w:b/>
        </w:rPr>
      </w:pPr>
      <w:r w:rsidRPr="003047FD">
        <w:rPr>
          <w:rFonts w:ascii="Century Gothic" w:hAnsi="Century Gothic"/>
          <w:b/>
        </w:rPr>
        <w:t>TITULO Nº</w:t>
      </w:r>
      <w:r w:rsidR="001E115B">
        <w:rPr>
          <w:rFonts w:ascii="Century Gothic" w:hAnsi="Century Gothic"/>
          <w:b/>
        </w:rPr>
        <w:t xml:space="preserve"> 9</w:t>
      </w:r>
      <w:r w:rsidRPr="003047FD">
        <w:rPr>
          <w:rFonts w:ascii="Century Gothic" w:hAnsi="Century Gothic"/>
          <w:b/>
        </w:rPr>
        <w:t xml:space="preserve">.- DEL </w:t>
      </w:r>
      <w:r w:rsidR="00972FD9" w:rsidRPr="003047FD">
        <w:rPr>
          <w:rFonts w:ascii="Century Gothic" w:hAnsi="Century Gothic"/>
          <w:b/>
        </w:rPr>
        <w:t>INFORME DE EVALUACION FINAL:</w:t>
      </w:r>
    </w:p>
    <w:p w14:paraId="07E7773E"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Es el resultado final del proceso enseñanza aprendizaje donde las docentes de aula realizan un informe cualitativo con los progresos de los aprendizajes esperados según lo programado para e</w:t>
      </w:r>
      <w:r w:rsidR="00CA054E" w:rsidRPr="003047FD">
        <w:rPr>
          <w:rFonts w:ascii="Century Gothic" w:hAnsi="Century Gothic"/>
        </w:rPr>
        <w:t>l niño/a, o bien la no aprecia</w:t>
      </w:r>
      <w:r w:rsidRPr="003047FD">
        <w:rPr>
          <w:rFonts w:ascii="Century Gothic" w:hAnsi="Century Gothic"/>
        </w:rPr>
        <w:t>ción de avances significativos y la permanencia de dificultades durante el año escolar a pesar de las adaptaciones curriculares de mejoramiento educativo e intervenciones externas recibidas.</w:t>
      </w:r>
    </w:p>
    <w:p w14:paraId="55D62B10"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El alumno/a es evaluado en diciembre del año en curso a su ingreso en el aspecto pedagógico y fonoaudiológico. Participan de la evaluación final la docente de aula y la fonoaudióloga, ambas profesionales realizan la evaluación en forma individual y luego entregan los resultados de dicha evaluación en un informe individual pedagógico y otro fonoaudiológico, el que deberá especificar las pruebas  empleadas, una descripción de las características y tipo del TEL (expresivo o mixto).</w:t>
      </w:r>
    </w:p>
    <w:p w14:paraId="143EDEBB"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La toma de decisiones finales respeto a los alumnos/as es responsabilidad del Gabinete Técnico (Directora, UTP, Docente, Fonoaudióloga, Profesional externo) respecto a los criterios de continuidad o no  ya sea para que, en caso necesario, se le proporcione más tiempo del estipulado para alcanzar los objetivos de aprendizaje y vuelva a permanecer en el mismo nivel.</w:t>
      </w:r>
    </w:p>
    <w:p w14:paraId="4AF35E36" w14:textId="77777777" w:rsidR="00355C20" w:rsidRPr="003047FD" w:rsidRDefault="00355C20" w:rsidP="003047FD">
      <w:pPr>
        <w:spacing w:line="360" w:lineRule="auto"/>
        <w:jc w:val="both"/>
        <w:rPr>
          <w:rFonts w:ascii="Century Gothic" w:hAnsi="Century Gothic"/>
        </w:rPr>
      </w:pPr>
    </w:p>
    <w:p w14:paraId="757212E2" w14:textId="77777777" w:rsidR="00724A59" w:rsidRPr="003047FD" w:rsidRDefault="001E115B" w:rsidP="003047FD">
      <w:pPr>
        <w:spacing w:line="360" w:lineRule="auto"/>
        <w:jc w:val="both"/>
        <w:rPr>
          <w:rFonts w:ascii="Century Gothic" w:hAnsi="Century Gothic"/>
        </w:rPr>
      </w:pPr>
      <w:r>
        <w:rPr>
          <w:rFonts w:ascii="Century Gothic" w:hAnsi="Century Gothic"/>
          <w:b/>
        </w:rPr>
        <w:lastRenderedPageBreak/>
        <w:t>TITULO Nº 10</w:t>
      </w:r>
      <w:r w:rsidR="00724A59" w:rsidRPr="003047FD">
        <w:rPr>
          <w:rFonts w:ascii="Century Gothic" w:hAnsi="Century Gothic"/>
          <w:b/>
        </w:rPr>
        <w:t>.-DE LA PROMOCION DE LOS ALUMNOS</w:t>
      </w:r>
    </w:p>
    <w:p w14:paraId="344B5D11"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Son criterios  de un alumno/a en situación final los siguientes:</w:t>
      </w:r>
    </w:p>
    <w:p w14:paraId="4A3E1D7B" w14:textId="77777777" w:rsidR="00972FD9" w:rsidRPr="003047FD" w:rsidRDefault="00972FD9" w:rsidP="003047FD">
      <w:pPr>
        <w:pStyle w:val="Prrafodelista"/>
        <w:numPr>
          <w:ilvl w:val="0"/>
          <w:numId w:val="10"/>
        </w:numPr>
        <w:spacing w:line="360" w:lineRule="auto"/>
        <w:jc w:val="both"/>
        <w:rPr>
          <w:rFonts w:ascii="Century Gothic" w:hAnsi="Century Gothic"/>
        </w:rPr>
      </w:pPr>
      <w:r w:rsidRPr="003047FD">
        <w:rPr>
          <w:rFonts w:ascii="Century Gothic" w:hAnsi="Century Gothic"/>
        </w:rPr>
        <w:t>El egreso de los alumnos es anual.</w:t>
      </w:r>
    </w:p>
    <w:p w14:paraId="4BFDDC63" w14:textId="77777777" w:rsidR="00724A59" w:rsidRPr="003047FD" w:rsidRDefault="00724A59" w:rsidP="003047FD">
      <w:pPr>
        <w:pStyle w:val="Prrafodelista"/>
        <w:spacing w:line="360" w:lineRule="auto"/>
        <w:jc w:val="both"/>
        <w:rPr>
          <w:rFonts w:ascii="Century Gothic" w:hAnsi="Century Gothic"/>
        </w:rPr>
      </w:pPr>
    </w:p>
    <w:p w14:paraId="64FCA099" w14:textId="77777777" w:rsidR="00972FD9" w:rsidRPr="003047FD" w:rsidRDefault="00972FD9" w:rsidP="003047FD">
      <w:pPr>
        <w:pStyle w:val="Prrafodelista"/>
        <w:numPr>
          <w:ilvl w:val="0"/>
          <w:numId w:val="8"/>
        </w:numPr>
        <w:spacing w:line="360" w:lineRule="auto"/>
        <w:jc w:val="both"/>
        <w:rPr>
          <w:rFonts w:ascii="Century Gothic" w:hAnsi="Century Gothic"/>
        </w:rPr>
      </w:pPr>
      <w:r w:rsidRPr="003047FD">
        <w:rPr>
          <w:rFonts w:ascii="Century Gothic" w:hAnsi="Century Gothic"/>
        </w:rPr>
        <w:t>Egresa por haber superado el TEL  alta de su tratamiento de lenguaje cuando en la evaluación fonoaudiológica final el niño/a obtenga un diagnóstico fonoaudiológico de Desarrollo Normal del Lenguaje e ingresa Educación Regular Preescolar o Básica.</w:t>
      </w:r>
    </w:p>
    <w:p w14:paraId="4AA9F73B" w14:textId="77777777" w:rsidR="00724A59" w:rsidRPr="003047FD" w:rsidRDefault="00724A59" w:rsidP="003047FD">
      <w:pPr>
        <w:pStyle w:val="Prrafodelista"/>
        <w:spacing w:line="360" w:lineRule="auto"/>
        <w:jc w:val="both"/>
        <w:rPr>
          <w:rFonts w:ascii="Century Gothic" w:hAnsi="Century Gothic"/>
        </w:rPr>
      </w:pPr>
    </w:p>
    <w:p w14:paraId="757E709E" w14:textId="77777777" w:rsidR="00724A59" w:rsidRPr="003047FD" w:rsidRDefault="00972FD9" w:rsidP="003047FD">
      <w:pPr>
        <w:pStyle w:val="Prrafodelista"/>
        <w:numPr>
          <w:ilvl w:val="0"/>
          <w:numId w:val="8"/>
        </w:numPr>
        <w:spacing w:line="360" w:lineRule="auto"/>
        <w:jc w:val="both"/>
        <w:rPr>
          <w:rFonts w:ascii="Century Gothic" w:hAnsi="Century Gothic"/>
        </w:rPr>
      </w:pPr>
      <w:r w:rsidRPr="003047FD">
        <w:rPr>
          <w:rFonts w:ascii="Century Gothic" w:hAnsi="Century Gothic"/>
        </w:rPr>
        <w:t>Egresa por promoción a la educación regular y por criterio de edad cuando el alumno no supera su Trastorno Específico de Lenguaje, pero ha cumplido con la edad de educación preescolar y debe ingresar a la Educación Regular Básica en un Proyecto de integración escolar para alumnos con TEL.</w:t>
      </w:r>
    </w:p>
    <w:p w14:paraId="0EB3439B" w14:textId="77777777" w:rsidR="00724A59" w:rsidRPr="003047FD" w:rsidRDefault="00724A59" w:rsidP="003047FD">
      <w:pPr>
        <w:pStyle w:val="Prrafodelista"/>
        <w:jc w:val="both"/>
        <w:rPr>
          <w:rFonts w:ascii="Century Gothic" w:hAnsi="Century Gothic"/>
        </w:rPr>
      </w:pPr>
    </w:p>
    <w:p w14:paraId="0E353B7F" w14:textId="77777777" w:rsidR="00972FD9" w:rsidRPr="003047FD" w:rsidRDefault="00A75D84" w:rsidP="003047FD">
      <w:pPr>
        <w:pStyle w:val="Prrafodelista"/>
        <w:numPr>
          <w:ilvl w:val="0"/>
          <w:numId w:val="8"/>
        </w:numPr>
        <w:spacing w:line="360" w:lineRule="auto"/>
        <w:jc w:val="both"/>
        <w:rPr>
          <w:rFonts w:ascii="Century Gothic" w:hAnsi="Century Gothic"/>
        </w:rPr>
      </w:pPr>
      <w:r w:rsidRPr="003047FD">
        <w:rPr>
          <w:rFonts w:ascii="Century Gothic" w:hAnsi="Century Gothic"/>
        </w:rPr>
        <w:t>Es promovido al nivel siguiente</w:t>
      </w:r>
      <w:r w:rsidR="00972FD9" w:rsidRPr="003047FD">
        <w:rPr>
          <w:rFonts w:ascii="Century Gothic" w:hAnsi="Century Gothic"/>
        </w:rPr>
        <w:t xml:space="preserve"> y permanece en la escuela de lenguaje por no superación del TEL.</w:t>
      </w:r>
    </w:p>
    <w:p w14:paraId="2B3834BB" w14:textId="77777777" w:rsidR="00CA054E" w:rsidRPr="003047FD" w:rsidRDefault="00CA054E" w:rsidP="003047FD">
      <w:pPr>
        <w:pStyle w:val="Prrafodelista"/>
        <w:spacing w:line="360" w:lineRule="auto"/>
        <w:ind w:left="0"/>
        <w:jc w:val="both"/>
        <w:rPr>
          <w:rFonts w:ascii="Century Gothic" w:hAnsi="Century Gothic"/>
        </w:rPr>
      </w:pPr>
    </w:p>
    <w:p w14:paraId="264BA940" w14:textId="77777777" w:rsidR="00972FD9" w:rsidRPr="003047FD" w:rsidRDefault="00972FD9" w:rsidP="003047FD">
      <w:pPr>
        <w:pStyle w:val="Prrafodelista"/>
        <w:numPr>
          <w:ilvl w:val="0"/>
          <w:numId w:val="8"/>
        </w:numPr>
        <w:spacing w:line="360" w:lineRule="auto"/>
        <w:jc w:val="both"/>
        <w:rPr>
          <w:rFonts w:ascii="Century Gothic" w:hAnsi="Century Gothic"/>
        </w:rPr>
      </w:pPr>
      <w:r w:rsidRPr="003047FD">
        <w:rPr>
          <w:rFonts w:ascii="Century Gothic" w:hAnsi="Century Gothic"/>
        </w:rPr>
        <w:t>En casos excepcionales reintenta su permanencia en el mismo nivel, aquel niño que haya recibido una evaluación profesional externa (psicológica o neurológica) y que por sugerencia del especialista requiera continuar o repetir de nivel.</w:t>
      </w:r>
    </w:p>
    <w:p w14:paraId="3FA8C262" w14:textId="77777777" w:rsidR="00724A59" w:rsidRPr="003047FD" w:rsidRDefault="00724A59" w:rsidP="003047FD">
      <w:pPr>
        <w:pStyle w:val="Prrafodelista"/>
        <w:spacing w:line="360" w:lineRule="auto"/>
        <w:ind w:left="0"/>
        <w:jc w:val="both"/>
        <w:rPr>
          <w:rFonts w:ascii="Century Gothic" w:hAnsi="Century Gothic"/>
        </w:rPr>
      </w:pPr>
    </w:p>
    <w:p w14:paraId="4836040A" w14:textId="77777777" w:rsidR="00972FD9" w:rsidRPr="003047FD" w:rsidRDefault="00972FD9" w:rsidP="003047FD">
      <w:pPr>
        <w:pStyle w:val="Prrafodelista"/>
        <w:numPr>
          <w:ilvl w:val="0"/>
          <w:numId w:val="8"/>
        </w:numPr>
        <w:spacing w:line="360" w:lineRule="auto"/>
        <w:jc w:val="both"/>
        <w:rPr>
          <w:rFonts w:ascii="Century Gothic" w:hAnsi="Century Gothic"/>
        </w:rPr>
      </w:pPr>
      <w:r w:rsidRPr="003047FD">
        <w:rPr>
          <w:rFonts w:ascii="Century Gothic" w:hAnsi="Century Gothic"/>
        </w:rPr>
        <w:t>La familia debe ser parte del proceso de toma de decisiones acerca del egreso de los niños y niñas.</w:t>
      </w:r>
    </w:p>
    <w:p w14:paraId="5B45D6B0"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Para llevar a cabo esta modalidad evaluativa es importante  realizar el Plan anual</w:t>
      </w:r>
      <w:r w:rsidR="00A75D84" w:rsidRPr="003047FD">
        <w:rPr>
          <w:rFonts w:ascii="Century Gothic" w:hAnsi="Century Gothic"/>
        </w:rPr>
        <w:t>.</w:t>
      </w:r>
    </w:p>
    <w:p w14:paraId="2149FCB9"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Indagar en relación a las características individuales de cada alumno, explorando en sus potencialidades, habilidades sociales, intereses y aptitudes.</w:t>
      </w:r>
    </w:p>
    <w:p w14:paraId="2E71166E"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lastRenderedPageBreak/>
        <w:t>Elaborar estrategias  tanto al interior de la escuela como un trabajo con los padres, con la finalidad de que e</w:t>
      </w:r>
      <w:r w:rsidR="00A75D84" w:rsidRPr="003047FD">
        <w:rPr>
          <w:rFonts w:ascii="Century Gothic" w:hAnsi="Century Gothic"/>
        </w:rPr>
        <w:t xml:space="preserve">stos participen activamente </w:t>
      </w:r>
      <w:r w:rsidRPr="003047FD">
        <w:rPr>
          <w:rFonts w:ascii="Century Gothic" w:hAnsi="Century Gothic"/>
        </w:rPr>
        <w:t xml:space="preserve">en el proceso del tratamiento </w:t>
      </w:r>
    </w:p>
    <w:p w14:paraId="43764FE7"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Considerando las nuevas tendencias relativas a la inteligencia como algo modificable (plasticidad) y considerando por lo tanto no limitar a los niños, concibiendo el aprendizaje como un proceso continuo, donde cada experiencia conduce a un  nuevo aprendizaje resulta esencial la formación continua, que potencia al máximo sus capacidades, que promueva sus intereses;  para esto debemos promover y sistematizar en nuestro colegio</w:t>
      </w:r>
      <w:r w:rsidR="0031785D" w:rsidRPr="003047FD">
        <w:rPr>
          <w:rFonts w:ascii="Century Gothic" w:hAnsi="Century Gothic"/>
        </w:rPr>
        <w:t xml:space="preserve"> un programa de enriquecimiento </w:t>
      </w:r>
      <w:r w:rsidRPr="003047FD">
        <w:rPr>
          <w:rFonts w:ascii="Century Gothic" w:hAnsi="Century Gothic"/>
        </w:rPr>
        <w:t xml:space="preserve">y </w:t>
      </w:r>
      <w:r w:rsidR="003047FD" w:rsidRPr="003047FD">
        <w:rPr>
          <w:rFonts w:ascii="Century Gothic" w:hAnsi="Century Gothic"/>
        </w:rPr>
        <w:t>potencializarían</w:t>
      </w:r>
      <w:r w:rsidRPr="003047FD">
        <w:rPr>
          <w:rFonts w:ascii="Century Gothic" w:hAnsi="Century Gothic"/>
        </w:rPr>
        <w:t xml:space="preserve"> de las habilidades comunicativas relativas a la comprensión, expresión oral, gestual, estimular permanente mente procesos  de lectura y escritura según sus potencialidades y su adecuado  uso  en diferentes contextos tanto formales como informales.</w:t>
      </w:r>
    </w:p>
    <w:p w14:paraId="2CE437DF" w14:textId="77777777" w:rsidR="00972FD9" w:rsidRPr="003047FD" w:rsidRDefault="00972FD9" w:rsidP="003047FD">
      <w:pPr>
        <w:spacing w:line="360" w:lineRule="auto"/>
        <w:jc w:val="both"/>
        <w:rPr>
          <w:rFonts w:ascii="Century Gothic" w:hAnsi="Century Gothic"/>
        </w:rPr>
      </w:pPr>
      <w:r w:rsidRPr="003047FD">
        <w:rPr>
          <w:rFonts w:ascii="Century Gothic" w:hAnsi="Century Gothic"/>
        </w:rPr>
        <w:t>El tiempo de permanencia del alumno en la escuela dependerá de los logros que este vaya alcanzando en los diferentes niveles del lenguaje, puede cambiar de diagnóstico o ser dado de alta por los conceptos de promoción por desarrollo normal de lenguaje o por criterio de edad. El objetivo de nuestro trabajo es que nuestros alumnos logren una inserción en la enseñanza preescolar o educación básica; sin embargo existe un número mínimo de niños(as) que por determinadas características no logran ser dados de alta.</w:t>
      </w:r>
      <w:bookmarkEnd w:id="1"/>
    </w:p>
    <w:sectPr w:rsidR="00972FD9" w:rsidRPr="003047FD" w:rsidSect="00014602">
      <w:headerReference w:type="default" r:id="rId10"/>
      <w:footerReference w:type="default" r:id="rId11"/>
      <w:headerReference w:type="first" r:id="rId12"/>
      <w:pgSz w:w="12240" w:h="15840" w:code="1"/>
      <w:pgMar w:top="591" w:right="1467" w:bottom="1417" w:left="1701" w:header="708" w:footer="708" w:gutter="0"/>
      <w:pgBorders w:display="firstPage" w:offsetFrom="page">
        <w:top w:val="thinThickThinSmallGap" w:sz="24" w:space="24" w:color="00B050"/>
        <w:left w:val="thinThickThinSmallGap" w:sz="24" w:space="24" w:color="00B050"/>
        <w:bottom w:val="thinThickThinSmallGap" w:sz="24" w:space="24" w:color="00B050"/>
        <w:right w:val="thinThickThinSmallGap" w:sz="24" w:space="24" w:color="00B05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9ADB5" w14:textId="77777777" w:rsidR="00A04B24" w:rsidRDefault="00A04B24" w:rsidP="00B00E14">
      <w:pPr>
        <w:spacing w:after="0" w:line="240" w:lineRule="auto"/>
      </w:pPr>
      <w:r>
        <w:separator/>
      </w:r>
    </w:p>
  </w:endnote>
  <w:endnote w:type="continuationSeparator" w:id="0">
    <w:p w14:paraId="578C57F8" w14:textId="77777777" w:rsidR="00A04B24" w:rsidRDefault="00A04B24" w:rsidP="00B0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748040"/>
      <w:docPartObj>
        <w:docPartGallery w:val="Page Numbers (Bottom of Page)"/>
        <w:docPartUnique/>
      </w:docPartObj>
    </w:sdtPr>
    <w:sdtEndPr/>
    <w:sdtContent>
      <w:p w14:paraId="5AF56709" w14:textId="5BC6474C" w:rsidR="003047FD" w:rsidRDefault="00615679">
        <w:pPr>
          <w:pStyle w:val="Piedepgina"/>
          <w:jc w:val="right"/>
        </w:pPr>
        <w:r>
          <w:fldChar w:fldCharType="begin"/>
        </w:r>
        <w:r w:rsidR="003047FD">
          <w:instrText>PAGE   \* MERGEFORMAT</w:instrText>
        </w:r>
        <w:r>
          <w:fldChar w:fldCharType="separate"/>
        </w:r>
        <w:r w:rsidR="00792F6B">
          <w:rPr>
            <w:noProof/>
          </w:rPr>
          <w:t>15</w:t>
        </w:r>
        <w:r>
          <w:fldChar w:fldCharType="end"/>
        </w:r>
      </w:p>
    </w:sdtContent>
  </w:sdt>
  <w:p w14:paraId="137EB830" w14:textId="77777777" w:rsidR="003047FD" w:rsidRDefault="003047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7F5DE" w14:textId="77777777" w:rsidR="00A04B24" w:rsidRDefault="00A04B24" w:rsidP="00B00E14">
      <w:pPr>
        <w:spacing w:after="0" w:line="240" w:lineRule="auto"/>
      </w:pPr>
      <w:r>
        <w:separator/>
      </w:r>
    </w:p>
  </w:footnote>
  <w:footnote w:type="continuationSeparator" w:id="0">
    <w:p w14:paraId="2A5674FB" w14:textId="77777777" w:rsidR="00A04B24" w:rsidRDefault="00A04B24" w:rsidP="00B0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9DEA" w14:textId="77777777" w:rsidR="00A74806" w:rsidRDefault="00A74806">
    <w:pPr>
      <w:pStyle w:val="Encabezado"/>
    </w:pPr>
  </w:p>
  <w:p w14:paraId="2869DCB2" w14:textId="77777777" w:rsidR="00A74806" w:rsidRDefault="00A7480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27B6" w14:textId="3E19CE43" w:rsidR="00E260E4" w:rsidRDefault="00E260E4">
    <w:pPr>
      <w:pStyle w:val="Encabezado"/>
    </w:pPr>
  </w:p>
  <w:p w14:paraId="74CCA3CA" w14:textId="77777777" w:rsidR="00A74806" w:rsidRDefault="00A748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C900072904[1]"/>
      </v:shape>
    </w:pict>
  </w:numPicBullet>
  <w:abstractNum w:abstractNumId="0" w15:restartNumberingAfterBreak="0">
    <w:nsid w:val="03E23561"/>
    <w:multiLevelType w:val="hybridMultilevel"/>
    <w:tmpl w:val="21E0D108"/>
    <w:lvl w:ilvl="0" w:tplc="2EC6F1BA">
      <w:start w:val="9"/>
      <w:numFmt w:val="bullet"/>
      <w:lvlText w:val=""/>
      <w:lvlPicBulletId w:val="0"/>
      <w:lvlJc w:val="left"/>
      <w:pPr>
        <w:ind w:left="1080" w:hanging="360"/>
      </w:pPr>
      <w:rPr>
        <w:rFonts w:ascii="Symbol" w:eastAsia="Times New Roman" w:hAnsi="Symbol" w:cs="Arial" w:hint="default"/>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12587067"/>
    <w:multiLevelType w:val="hybridMultilevel"/>
    <w:tmpl w:val="4D46EC48"/>
    <w:lvl w:ilvl="0" w:tplc="8486993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13984"/>
    <w:multiLevelType w:val="hybridMultilevel"/>
    <w:tmpl w:val="10420A20"/>
    <w:lvl w:ilvl="0" w:tplc="EEC45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2505"/>
    <w:multiLevelType w:val="hybridMultilevel"/>
    <w:tmpl w:val="DB085E1E"/>
    <w:lvl w:ilvl="0" w:tplc="2EC6F1BA">
      <w:start w:val="9"/>
      <w:numFmt w:val="bullet"/>
      <w:lvlText w:val=""/>
      <w:lvlPicBulletId w:val="0"/>
      <w:lvlJc w:val="left"/>
      <w:pPr>
        <w:ind w:left="1080" w:hanging="360"/>
      </w:pPr>
      <w:rPr>
        <w:rFonts w:ascii="Symbol" w:eastAsia="Times New Roman" w:hAnsi="Symbol" w:cs="Arial" w:hint="default"/>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5E406ED"/>
    <w:multiLevelType w:val="hybridMultilevel"/>
    <w:tmpl w:val="2A1E19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2AD0E43"/>
    <w:multiLevelType w:val="hybridMultilevel"/>
    <w:tmpl w:val="CAA84940"/>
    <w:lvl w:ilvl="0" w:tplc="2EC6F1BA">
      <w:start w:val="9"/>
      <w:numFmt w:val="bullet"/>
      <w:lvlText w:val=""/>
      <w:lvlPicBulletId w:val="0"/>
      <w:lvlJc w:val="left"/>
      <w:pPr>
        <w:ind w:left="720" w:hanging="360"/>
      </w:pPr>
      <w:rPr>
        <w:rFonts w:ascii="Symbol" w:eastAsia="Times New Roman" w:hAnsi="Symbol" w:cs="Aria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91C459A"/>
    <w:multiLevelType w:val="hybridMultilevel"/>
    <w:tmpl w:val="C4DEFD6E"/>
    <w:lvl w:ilvl="0" w:tplc="2EC6F1BA">
      <w:start w:val="9"/>
      <w:numFmt w:val="bullet"/>
      <w:lvlText w:val=""/>
      <w:lvlPicBulletId w:val="0"/>
      <w:lvlJc w:val="left"/>
      <w:pPr>
        <w:ind w:left="1080" w:hanging="360"/>
      </w:pPr>
      <w:rPr>
        <w:rFonts w:ascii="Symbol" w:eastAsia="Times New Roman" w:hAnsi="Symbol" w:cs="Arial" w:hint="default"/>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392C0DC3"/>
    <w:multiLevelType w:val="hybridMultilevel"/>
    <w:tmpl w:val="5F44410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FAC6156"/>
    <w:multiLevelType w:val="hybridMultilevel"/>
    <w:tmpl w:val="C42C605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49076575"/>
    <w:multiLevelType w:val="hybridMultilevel"/>
    <w:tmpl w:val="31EC8E94"/>
    <w:lvl w:ilvl="0" w:tplc="2EC6F1BA">
      <w:start w:val="9"/>
      <w:numFmt w:val="bullet"/>
      <w:lvlText w:val=""/>
      <w:lvlPicBulletId w:val="0"/>
      <w:lvlJc w:val="left"/>
      <w:pPr>
        <w:ind w:left="1080" w:hanging="360"/>
      </w:pPr>
      <w:rPr>
        <w:rFonts w:ascii="Symbol" w:eastAsia="Times New Roman" w:hAnsi="Symbol" w:cs="Arial" w:hint="default"/>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56C75D41"/>
    <w:multiLevelType w:val="hybridMultilevel"/>
    <w:tmpl w:val="CE841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9048C6"/>
    <w:multiLevelType w:val="hybridMultilevel"/>
    <w:tmpl w:val="32E86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611451"/>
    <w:multiLevelType w:val="hybridMultilevel"/>
    <w:tmpl w:val="4E360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B50EBE"/>
    <w:multiLevelType w:val="hybridMultilevel"/>
    <w:tmpl w:val="A594C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4849B6"/>
    <w:multiLevelType w:val="hybridMultilevel"/>
    <w:tmpl w:val="1A604D76"/>
    <w:lvl w:ilvl="0" w:tplc="3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D53B8"/>
    <w:multiLevelType w:val="hybridMultilevel"/>
    <w:tmpl w:val="F5902A2A"/>
    <w:lvl w:ilvl="0" w:tplc="2EC6F1BA">
      <w:start w:val="9"/>
      <w:numFmt w:val="bullet"/>
      <w:lvlText w:val=""/>
      <w:lvlPicBulletId w:val="0"/>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3620D1"/>
    <w:multiLevelType w:val="hybridMultilevel"/>
    <w:tmpl w:val="949E18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7CF3151"/>
    <w:multiLevelType w:val="hybridMultilevel"/>
    <w:tmpl w:val="42B81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4A3F3C"/>
    <w:multiLevelType w:val="hybridMultilevel"/>
    <w:tmpl w:val="375AF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C050D1"/>
    <w:multiLevelType w:val="hybridMultilevel"/>
    <w:tmpl w:val="7FD8E1D6"/>
    <w:lvl w:ilvl="0" w:tplc="84869936">
      <w:start w:val="1"/>
      <w:numFmt w:val="upperRoman"/>
      <w:lvlText w:val="%1."/>
      <w:lvlJc w:val="left"/>
      <w:pPr>
        <w:ind w:left="720" w:hanging="720"/>
      </w:pPr>
      <w:rPr>
        <w:rFonts w:hint="default"/>
      </w:rPr>
    </w:lvl>
    <w:lvl w:ilvl="1" w:tplc="340A0019" w:tentative="1">
      <w:start w:val="1"/>
      <w:numFmt w:val="lowerLetter"/>
      <w:lvlText w:val="%2."/>
      <w:lvlJc w:val="left"/>
      <w:pPr>
        <w:ind w:left="456" w:hanging="360"/>
      </w:pPr>
    </w:lvl>
    <w:lvl w:ilvl="2" w:tplc="340A001B" w:tentative="1">
      <w:start w:val="1"/>
      <w:numFmt w:val="lowerRoman"/>
      <w:lvlText w:val="%3."/>
      <w:lvlJc w:val="right"/>
      <w:pPr>
        <w:ind w:left="1176" w:hanging="180"/>
      </w:pPr>
    </w:lvl>
    <w:lvl w:ilvl="3" w:tplc="340A000F" w:tentative="1">
      <w:start w:val="1"/>
      <w:numFmt w:val="decimal"/>
      <w:lvlText w:val="%4."/>
      <w:lvlJc w:val="left"/>
      <w:pPr>
        <w:ind w:left="1896" w:hanging="360"/>
      </w:pPr>
    </w:lvl>
    <w:lvl w:ilvl="4" w:tplc="340A0019" w:tentative="1">
      <w:start w:val="1"/>
      <w:numFmt w:val="lowerLetter"/>
      <w:lvlText w:val="%5."/>
      <w:lvlJc w:val="left"/>
      <w:pPr>
        <w:ind w:left="2616" w:hanging="360"/>
      </w:pPr>
    </w:lvl>
    <w:lvl w:ilvl="5" w:tplc="340A001B" w:tentative="1">
      <w:start w:val="1"/>
      <w:numFmt w:val="lowerRoman"/>
      <w:lvlText w:val="%6."/>
      <w:lvlJc w:val="right"/>
      <w:pPr>
        <w:ind w:left="3336" w:hanging="180"/>
      </w:pPr>
    </w:lvl>
    <w:lvl w:ilvl="6" w:tplc="340A000F" w:tentative="1">
      <w:start w:val="1"/>
      <w:numFmt w:val="decimal"/>
      <w:lvlText w:val="%7."/>
      <w:lvlJc w:val="left"/>
      <w:pPr>
        <w:ind w:left="4056" w:hanging="360"/>
      </w:pPr>
    </w:lvl>
    <w:lvl w:ilvl="7" w:tplc="340A0019" w:tentative="1">
      <w:start w:val="1"/>
      <w:numFmt w:val="lowerLetter"/>
      <w:lvlText w:val="%8."/>
      <w:lvlJc w:val="left"/>
      <w:pPr>
        <w:ind w:left="4776" w:hanging="360"/>
      </w:pPr>
    </w:lvl>
    <w:lvl w:ilvl="8" w:tplc="340A001B" w:tentative="1">
      <w:start w:val="1"/>
      <w:numFmt w:val="lowerRoman"/>
      <w:lvlText w:val="%9."/>
      <w:lvlJc w:val="right"/>
      <w:pPr>
        <w:ind w:left="5496" w:hanging="180"/>
      </w:pPr>
    </w:lvl>
  </w:abstractNum>
  <w:num w:numId="1">
    <w:abstractNumId w:val="17"/>
  </w:num>
  <w:num w:numId="2">
    <w:abstractNumId w:val="8"/>
  </w:num>
  <w:num w:numId="3">
    <w:abstractNumId w:val="7"/>
  </w:num>
  <w:num w:numId="4">
    <w:abstractNumId w:val="10"/>
  </w:num>
  <w:num w:numId="5">
    <w:abstractNumId w:val="18"/>
  </w:num>
  <w:num w:numId="6">
    <w:abstractNumId w:val="12"/>
  </w:num>
  <w:num w:numId="7">
    <w:abstractNumId w:val="11"/>
  </w:num>
  <w:num w:numId="8">
    <w:abstractNumId w:val="15"/>
  </w:num>
  <w:num w:numId="9">
    <w:abstractNumId w:val="13"/>
  </w:num>
  <w:num w:numId="10">
    <w:abstractNumId w:val="5"/>
  </w:num>
  <w:num w:numId="11">
    <w:abstractNumId w:val="6"/>
  </w:num>
  <w:num w:numId="12">
    <w:abstractNumId w:val="0"/>
  </w:num>
  <w:num w:numId="13">
    <w:abstractNumId w:val="3"/>
  </w:num>
  <w:num w:numId="14">
    <w:abstractNumId w:val="9"/>
  </w:num>
  <w:num w:numId="15">
    <w:abstractNumId w:val="14"/>
  </w:num>
  <w:num w:numId="16">
    <w:abstractNumId w:val="19"/>
  </w:num>
  <w:num w:numId="17">
    <w:abstractNumId w:val="16"/>
  </w:num>
  <w:num w:numId="18">
    <w:abstractNumId w:val="4"/>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56"/>
    <w:rsid w:val="00005C50"/>
    <w:rsid w:val="00014602"/>
    <w:rsid w:val="00014B9B"/>
    <w:rsid w:val="00014D12"/>
    <w:rsid w:val="00014E28"/>
    <w:rsid w:val="00052F2B"/>
    <w:rsid w:val="000534ED"/>
    <w:rsid w:val="0008519E"/>
    <w:rsid w:val="00085876"/>
    <w:rsid w:val="00096834"/>
    <w:rsid w:val="000B6DBB"/>
    <w:rsid w:val="000C17E7"/>
    <w:rsid w:val="000C302F"/>
    <w:rsid w:val="000C7203"/>
    <w:rsid w:val="000F344E"/>
    <w:rsid w:val="0012669B"/>
    <w:rsid w:val="00137F10"/>
    <w:rsid w:val="00143F56"/>
    <w:rsid w:val="00154518"/>
    <w:rsid w:val="00154566"/>
    <w:rsid w:val="00155577"/>
    <w:rsid w:val="00173A31"/>
    <w:rsid w:val="00180B18"/>
    <w:rsid w:val="001A6469"/>
    <w:rsid w:val="001C3A09"/>
    <w:rsid w:val="001E115B"/>
    <w:rsid w:val="0023505B"/>
    <w:rsid w:val="0024340D"/>
    <w:rsid w:val="00255B60"/>
    <w:rsid w:val="00281437"/>
    <w:rsid w:val="00286CA7"/>
    <w:rsid w:val="002A4FAE"/>
    <w:rsid w:val="002A7AD8"/>
    <w:rsid w:val="002B7A70"/>
    <w:rsid w:val="002C3261"/>
    <w:rsid w:val="002D50FC"/>
    <w:rsid w:val="002D7659"/>
    <w:rsid w:val="002E6E63"/>
    <w:rsid w:val="002F077D"/>
    <w:rsid w:val="00303B03"/>
    <w:rsid w:val="003047FD"/>
    <w:rsid w:val="00314636"/>
    <w:rsid w:val="0031785D"/>
    <w:rsid w:val="00320C70"/>
    <w:rsid w:val="00326DBA"/>
    <w:rsid w:val="00355C20"/>
    <w:rsid w:val="00364546"/>
    <w:rsid w:val="00365654"/>
    <w:rsid w:val="00365D43"/>
    <w:rsid w:val="00375670"/>
    <w:rsid w:val="003908ED"/>
    <w:rsid w:val="003A40E0"/>
    <w:rsid w:val="003A42DE"/>
    <w:rsid w:val="003A608A"/>
    <w:rsid w:val="003B1F39"/>
    <w:rsid w:val="003D5094"/>
    <w:rsid w:val="003D7FBE"/>
    <w:rsid w:val="00406DA6"/>
    <w:rsid w:val="00412659"/>
    <w:rsid w:val="00412896"/>
    <w:rsid w:val="00417872"/>
    <w:rsid w:val="00420F7C"/>
    <w:rsid w:val="00442FD8"/>
    <w:rsid w:val="00456ADB"/>
    <w:rsid w:val="00464032"/>
    <w:rsid w:val="004647D6"/>
    <w:rsid w:val="00475837"/>
    <w:rsid w:val="00490661"/>
    <w:rsid w:val="0049571C"/>
    <w:rsid w:val="004A6CE3"/>
    <w:rsid w:val="004B08FA"/>
    <w:rsid w:val="004B4861"/>
    <w:rsid w:val="004B7B94"/>
    <w:rsid w:val="004C0534"/>
    <w:rsid w:val="004C4821"/>
    <w:rsid w:val="004D42A1"/>
    <w:rsid w:val="004E7661"/>
    <w:rsid w:val="00507AC5"/>
    <w:rsid w:val="00526524"/>
    <w:rsid w:val="00536F2E"/>
    <w:rsid w:val="00572CCE"/>
    <w:rsid w:val="00595C04"/>
    <w:rsid w:val="005B762E"/>
    <w:rsid w:val="005C19C0"/>
    <w:rsid w:val="005D6F01"/>
    <w:rsid w:val="005E2002"/>
    <w:rsid w:val="005F3B64"/>
    <w:rsid w:val="00604CA9"/>
    <w:rsid w:val="00607354"/>
    <w:rsid w:val="006144E7"/>
    <w:rsid w:val="00614E07"/>
    <w:rsid w:val="0061561E"/>
    <w:rsid w:val="00615679"/>
    <w:rsid w:val="00617FEE"/>
    <w:rsid w:val="0062768A"/>
    <w:rsid w:val="00645A49"/>
    <w:rsid w:val="006463F0"/>
    <w:rsid w:val="00653630"/>
    <w:rsid w:val="00666075"/>
    <w:rsid w:val="00673D09"/>
    <w:rsid w:val="006830D8"/>
    <w:rsid w:val="00684951"/>
    <w:rsid w:val="00693DF5"/>
    <w:rsid w:val="00696C93"/>
    <w:rsid w:val="006B524C"/>
    <w:rsid w:val="006C0516"/>
    <w:rsid w:val="006C1F9A"/>
    <w:rsid w:val="006E0023"/>
    <w:rsid w:val="006F3504"/>
    <w:rsid w:val="00724A59"/>
    <w:rsid w:val="00732A2F"/>
    <w:rsid w:val="0075531C"/>
    <w:rsid w:val="007624D4"/>
    <w:rsid w:val="00785E06"/>
    <w:rsid w:val="00792F6B"/>
    <w:rsid w:val="007A0997"/>
    <w:rsid w:val="007A39F2"/>
    <w:rsid w:val="007A5CFC"/>
    <w:rsid w:val="007C2DD1"/>
    <w:rsid w:val="007D476B"/>
    <w:rsid w:val="007E3DB7"/>
    <w:rsid w:val="007F3434"/>
    <w:rsid w:val="00805009"/>
    <w:rsid w:val="00834378"/>
    <w:rsid w:val="0085722C"/>
    <w:rsid w:val="00864F98"/>
    <w:rsid w:val="0086735E"/>
    <w:rsid w:val="00871DF6"/>
    <w:rsid w:val="008A3AF8"/>
    <w:rsid w:val="008B3B86"/>
    <w:rsid w:val="008F2EA1"/>
    <w:rsid w:val="00900FCB"/>
    <w:rsid w:val="009173FC"/>
    <w:rsid w:val="00925F17"/>
    <w:rsid w:val="0093712E"/>
    <w:rsid w:val="0095070A"/>
    <w:rsid w:val="00962FE9"/>
    <w:rsid w:val="0097148C"/>
    <w:rsid w:val="00972FD9"/>
    <w:rsid w:val="009761CB"/>
    <w:rsid w:val="00983AA8"/>
    <w:rsid w:val="009918D8"/>
    <w:rsid w:val="00992CAE"/>
    <w:rsid w:val="009D4680"/>
    <w:rsid w:val="009D74CD"/>
    <w:rsid w:val="009E1CC0"/>
    <w:rsid w:val="009E582F"/>
    <w:rsid w:val="009F5270"/>
    <w:rsid w:val="009F6ACD"/>
    <w:rsid w:val="00A04B24"/>
    <w:rsid w:val="00A05867"/>
    <w:rsid w:val="00A13B4A"/>
    <w:rsid w:val="00A21F4A"/>
    <w:rsid w:val="00A32442"/>
    <w:rsid w:val="00A565ED"/>
    <w:rsid w:val="00A74806"/>
    <w:rsid w:val="00A75D84"/>
    <w:rsid w:val="00A852E4"/>
    <w:rsid w:val="00AA5B45"/>
    <w:rsid w:val="00AB285E"/>
    <w:rsid w:val="00AB4151"/>
    <w:rsid w:val="00AC4412"/>
    <w:rsid w:val="00AE2368"/>
    <w:rsid w:val="00B00E14"/>
    <w:rsid w:val="00B0734F"/>
    <w:rsid w:val="00B25243"/>
    <w:rsid w:val="00B576F6"/>
    <w:rsid w:val="00B604DE"/>
    <w:rsid w:val="00BA72FC"/>
    <w:rsid w:val="00BB0071"/>
    <w:rsid w:val="00BC5780"/>
    <w:rsid w:val="00C13A3B"/>
    <w:rsid w:val="00C173F2"/>
    <w:rsid w:val="00C218E6"/>
    <w:rsid w:val="00C32FA0"/>
    <w:rsid w:val="00C467CA"/>
    <w:rsid w:val="00C504B8"/>
    <w:rsid w:val="00C65B3E"/>
    <w:rsid w:val="00C806E1"/>
    <w:rsid w:val="00C945E2"/>
    <w:rsid w:val="00C967A9"/>
    <w:rsid w:val="00CA054E"/>
    <w:rsid w:val="00CB76CA"/>
    <w:rsid w:val="00CC1CB6"/>
    <w:rsid w:val="00CD1820"/>
    <w:rsid w:val="00CD2F18"/>
    <w:rsid w:val="00CD491D"/>
    <w:rsid w:val="00CE776D"/>
    <w:rsid w:val="00D02EA9"/>
    <w:rsid w:val="00D06848"/>
    <w:rsid w:val="00D23FD3"/>
    <w:rsid w:val="00D26308"/>
    <w:rsid w:val="00D266CC"/>
    <w:rsid w:val="00D446A4"/>
    <w:rsid w:val="00D45F3C"/>
    <w:rsid w:val="00D55E1B"/>
    <w:rsid w:val="00D67532"/>
    <w:rsid w:val="00DB37A9"/>
    <w:rsid w:val="00DC1701"/>
    <w:rsid w:val="00DC433E"/>
    <w:rsid w:val="00DF35AC"/>
    <w:rsid w:val="00E00257"/>
    <w:rsid w:val="00E13433"/>
    <w:rsid w:val="00E21734"/>
    <w:rsid w:val="00E260E4"/>
    <w:rsid w:val="00E27128"/>
    <w:rsid w:val="00E36BC7"/>
    <w:rsid w:val="00E4566B"/>
    <w:rsid w:val="00E72557"/>
    <w:rsid w:val="00E72584"/>
    <w:rsid w:val="00E8094B"/>
    <w:rsid w:val="00E859E0"/>
    <w:rsid w:val="00E919CE"/>
    <w:rsid w:val="00E91F6B"/>
    <w:rsid w:val="00E97D55"/>
    <w:rsid w:val="00EB6164"/>
    <w:rsid w:val="00EB74E5"/>
    <w:rsid w:val="00EC6845"/>
    <w:rsid w:val="00EC6925"/>
    <w:rsid w:val="00EE6EBC"/>
    <w:rsid w:val="00F01356"/>
    <w:rsid w:val="00F14162"/>
    <w:rsid w:val="00F164BE"/>
    <w:rsid w:val="00F4452D"/>
    <w:rsid w:val="00F47D8D"/>
    <w:rsid w:val="00F62007"/>
    <w:rsid w:val="00F76C08"/>
    <w:rsid w:val="00F80794"/>
    <w:rsid w:val="00F93D9C"/>
    <w:rsid w:val="00FA3852"/>
    <w:rsid w:val="00FC10F2"/>
    <w:rsid w:val="00FC17EB"/>
    <w:rsid w:val="00FD1F63"/>
    <w:rsid w:val="00FF5DDF"/>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CBEA8"/>
  <w15:docId w15:val="{C4195FE7-A8F8-4AEA-A5E5-053B8CB7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9E0"/>
    <w:pPr>
      <w:spacing w:after="200" w:line="276" w:lineRule="auto"/>
    </w:pPr>
    <w:rPr>
      <w:sz w:val="22"/>
      <w:szCs w:val="22"/>
      <w:lang w:eastAsia="en-US"/>
    </w:rPr>
  </w:style>
  <w:style w:type="paragraph" w:styleId="Ttulo1">
    <w:name w:val="heading 1"/>
    <w:basedOn w:val="Normal"/>
    <w:next w:val="Normal"/>
    <w:link w:val="Ttulo1Car"/>
    <w:qFormat/>
    <w:locked/>
    <w:rsid w:val="0095070A"/>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C1CB6"/>
    <w:pPr>
      <w:ind w:left="720"/>
      <w:contextualSpacing/>
    </w:pPr>
  </w:style>
  <w:style w:type="paragraph" w:styleId="Sinespaciado">
    <w:name w:val="No Spacing"/>
    <w:link w:val="SinespaciadoCar"/>
    <w:uiPriority w:val="99"/>
    <w:qFormat/>
    <w:rsid w:val="00F93D9C"/>
    <w:rPr>
      <w:rFonts w:eastAsia="Times New Roman"/>
      <w:sz w:val="22"/>
      <w:szCs w:val="22"/>
      <w:lang w:eastAsia="en-US"/>
    </w:rPr>
  </w:style>
  <w:style w:type="character" w:customStyle="1" w:styleId="SinespaciadoCar">
    <w:name w:val="Sin espaciado Car"/>
    <w:link w:val="Sinespaciado"/>
    <w:uiPriority w:val="99"/>
    <w:locked/>
    <w:rsid w:val="00F93D9C"/>
    <w:rPr>
      <w:rFonts w:eastAsia="Times New Roman"/>
      <w:sz w:val="22"/>
      <w:szCs w:val="22"/>
      <w:lang w:val="es-ES" w:eastAsia="en-US" w:bidi="ar-SA"/>
    </w:rPr>
  </w:style>
  <w:style w:type="paragraph" w:styleId="Textodeglobo">
    <w:name w:val="Balloon Text"/>
    <w:basedOn w:val="Normal"/>
    <w:link w:val="TextodegloboCar"/>
    <w:uiPriority w:val="99"/>
    <w:semiHidden/>
    <w:rsid w:val="00F93D9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F93D9C"/>
    <w:rPr>
      <w:rFonts w:ascii="Tahoma" w:hAnsi="Tahoma" w:cs="Tahoma"/>
      <w:sz w:val="16"/>
      <w:szCs w:val="16"/>
    </w:rPr>
  </w:style>
  <w:style w:type="paragraph" w:styleId="Encabezado">
    <w:name w:val="header"/>
    <w:basedOn w:val="Normal"/>
    <w:link w:val="EncabezadoCar"/>
    <w:uiPriority w:val="99"/>
    <w:unhideWhenUsed/>
    <w:rsid w:val="00B00E14"/>
    <w:pPr>
      <w:tabs>
        <w:tab w:val="center" w:pos="4252"/>
        <w:tab w:val="right" w:pos="8504"/>
      </w:tabs>
    </w:pPr>
  </w:style>
  <w:style w:type="character" w:customStyle="1" w:styleId="EncabezadoCar">
    <w:name w:val="Encabezado Car"/>
    <w:link w:val="Encabezado"/>
    <w:uiPriority w:val="99"/>
    <w:rsid w:val="00B00E14"/>
    <w:rPr>
      <w:sz w:val="22"/>
      <w:szCs w:val="22"/>
      <w:lang w:val="es-ES" w:eastAsia="en-US"/>
    </w:rPr>
  </w:style>
  <w:style w:type="paragraph" w:styleId="Piedepgina">
    <w:name w:val="footer"/>
    <w:basedOn w:val="Normal"/>
    <w:link w:val="PiedepginaCar"/>
    <w:uiPriority w:val="99"/>
    <w:unhideWhenUsed/>
    <w:rsid w:val="00B00E14"/>
    <w:pPr>
      <w:tabs>
        <w:tab w:val="center" w:pos="4252"/>
        <w:tab w:val="right" w:pos="8504"/>
      </w:tabs>
    </w:pPr>
  </w:style>
  <w:style w:type="character" w:customStyle="1" w:styleId="PiedepginaCar">
    <w:name w:val="Pie de página Car"/>
    <w:link w:val="Piedepgina"/>
    <w:uiPriority w:val="99"/>
    <w:rsid w:val="00B00E14"/>
    <w:rPr>
      <w:sz w:val="22"/>
      <w:szCs w:val="22"/>
      <w:lang w:val="es-ES" w:eastAsia="en-US"/>
    </w:rPr>
  </w:style>
  <w:style w:type="character" w:styleId="Hipervnculo">
    <w:name w:val="Hyperlink"/>
    <w:uiPriority w:val="99"/>
    <w:unhideWhenUsed/>
    <w:rsid w:val="0085722C"/>
    <w:rPr>
      <w:color w:val="0000FF"/>
      <w:u w:val="single"/>
    </w:rPr>
  </w:style>
  <w:style w:type="character" w:customStyle="1" w:styleId="Ttulo1Car">
    <w:name w:val="Título 1 Car"/>
    <w:link w:val="Ttulo1"/>
    <w:rsid w:val="0095070A"/>
    <w:rPr>
      <w:rFonts w:ascii="Cambria" w:eastAsia="Times New Roman" w:hAnsi="Cambria" w:cs="Times New Roman"/>
      <w:b/>
      <w:bCs/>
      <w:kern w:val="32"/>
      <w:sz w:val="32"/>
      <w:szCs w:val="32"/>
      <w:lang w:val="es-ES" w:eastAsia="en-US"/>
    </w:rPr>
  </w:style>
  <w:style w:type="paragraph" w:styleId="TtuloTDC">
    <w:name w:val="TOC Heading"/>
    <w:basedOn w:val="Ttulo1"/>
    <w:next w:val="Normal"/>
    <w:uiPriority w:val="39"/>
    <w:semiHidden/>
    <w:unhideWhenUsed/>
    <w:qFormat/>
    <w:rsid w:val="0095070A"/>
    <w:pPr>
      <w:keepLines/>
      <w:spacing w:before="480" w:after="0"/>
      <w:outlineLvl w:val="9"/>
    </w:pPr>
    <w:rPr>
      <w:color w:val="365F91"/>
      <w:kern w:val="0"/>
      <w:sz w:val="28"/>
      <w:szCs w:val="28"/>
    </w:rPr>
  </w:style>
  <w:style w:type="paragraph" w:styleId="TDC1">
    <w:name w:val="toc 1"/>
    <w:basedOn w:val="Normal"/>
    <w:next w:val="Normal"/>
    <w:autoRedefine/>
    <w:uiPriority w:val="39"/>
    <w:unhideWhenUsed/>
    <w:qFormat/>
    <w:locked/>
    <w:rsid w:val="0095070A"/>
    <w:pPr>
      <w:spacing w:after="100"/>
    </w:pPr>
    <w:rPr>
      <w:lang w:val="es-ES_tradnl"/>
    </w:rPr>
  </w:style>
  <w:style w:type="paragraph" w:styleId="TDC2">
    <w:name w:val="toc 2"/>
    <w:basedOn w:val="Normal"/>
    <w:next w:val="Normal"/>
    <w:autoRedefine/>
    <w:uiPriority w:val="39"/>
    <w:unhideWhenUsed/>
    <w:qFormat/>
    <w:locked/>
    <w:rsid w:val="0095070A"/>
    <w:pPr>
      <w:spacing w:after="100"/>
      <w:ind w:left="220"/>
    </w:pPr>
    <w:rPr>
      <w:rFonts w:eastAsia="Times New Roman"/>
    </w:rPr>
  </w:style>
  <w:style w:type="character" w:customStyle="1" w:styleId="PrrafodelistaCar">
    <w:name w:val="Párrafo de lista Car"/>
    <w:link w:val="Prrafodelista"/>
    <w:uiPriority w:val="34"/>
    <w:locked/>
    <w:rsid w:val="003B1F39"/>
    <w:rPr>
      <w:sz w:val="22"/>
      <w:szCs w:val="22"/>
      <w:lang w:eastAsia="en-US"/>
    </w:rPr>
  </w:style>
  <w:style w:type="paragraph" w:styleId="NormalWeb">
    <w:name w:val="Normal (Web)"/>
    <w:basedOn w:val="Normal"/>
    <w:uiPriority w:val="99"/>
    <w:unhideWhenUsed/>
    <w:rsid w:val="003B1F39"/>
    <w:pPr>
      <w:spacing w:before="100" w:beforeAutospacing="1" w:after="100" w:afterAutospacing="1" w:line="240" w:lineRule="auto"/>
    </w:pPr>
    <w:rPr>
      <w:rFonts w:ascii="Times New Roman" w:eastAsia="Times New Roman" w:hAnsi="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uelasannicolasdebel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8AC3-DCBE-44EC-B409-F2B8775E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3354</Words>
  <Characters>18453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Lili</cp:lastModifiedBy>
  <cp:revision>12</cp:revision>
  <cp:lastPrinted>2023-03-27T15:05:00Z</cp:lastPrinted>
  <dcterms:created xsi:type="dcterms:W3CDTF">2023-03-09T18:51:00Z</dcterms:created>
  <dcterms:modified xsi:type="dcterms:W3CDTF">2025-03-05T15:26:00Z</dcterms:modified>
</cp:coreProperties>
</file>