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646CC" w14:textId="63DEC4C5" w:rsidR="00301314" w:rsidRPr="00B96B3B" w:rsidRDefault="00301314" w:rsidP="004F14C1">
      <w:pPr>
        <w:spacing w:before="100" w:beforeAutospacing="1" w:after="100" w:afterAutospacing="1"/>
        <w:jc w:val="center"/>
        <w:outlineLvl w:val="1"/>
        <w:rPr>
          <w:rFonts w:eastAsia="Arial" w:cs="Arial"/>
          <w:b/>
          <w:bCs/>
          <w:color w:val="2F5496" w:themeColor="accent1" w:themeShade="BF"/>
          <w:sz w:val="36"/>
          <w:szCs w:val="36"/>
        </w:rPr>
      </w:pPr>
      <w:bookmarkStart w:id="0" w:name="_GoBack"/>
      <w:bookmarkEnd w:id="0"/>
    </w:p>
    <w:p w14:paraId="2AE8284D" w14:textId="7ED9FC92" w:rsidR="007022E5" w:rsidRDefault="00C119C4" w:rsidP="007022E5">
      <w:pPr>
        <w:jc w:val="center"/>
        <w:rPr>
          <w:rFonts w:ascii="Broadway" w:eastAsia="Calibri" w:hAnsi="Broadway" w:cs="Times New Roman"/>
          <w:i/>
          <w:color w:val="00B050"/>
          <w:sz w:val="24"/>
          <w:szCs w:val="24"/>
          <w:lang w:val="es-ES"/>
        </w:rPr>
      </w:pPr>
      <w:r w:rsidRPr="00DA65ED">
        <w:rPr>
          <w:rFonts w:ascii="Broadway" w:eastAsia="Calibri" w:hAnsi="Broadway" w:cs="Times New Roman"/>
          <w:bCs/>
          <w:iCs/>
          <w:noProof/>
          <w:color w:val="00B0F0"/>
          <w:lang w:eastAsia="es-CL"/>
        </w:rPr>
        <w:drawing>
          <wp:anchor distT="0" distB="0" distL="114300" distR="114300" simplePos="0" relativeHeight="251669504" behindDoc="0" locked="0" layoutInCell="1" allowOverlap="1" wp14:anchorId="4A404C55" wp14:editId="78AEE9E3">
            <wp:simplePos x="0" y="0"/>
            <wp:positionH relativeFrom="margin">
              <wp:posOffset>-296883</wp:posOffset>
            </wp:positionH>
            <wp:positionV relativeFrom="margin">
              <wp:posOffset>446636</wp:posOffset>
            </wp:positionV>
            <wp:extent cx="760021" cy="772062"/>
            <wp:effectExtent l="0" t="0" r="2540" b="0"/>
            <wp:wrapSquare wrapText="bothSides"/>
            <wp:docPr id="2" name="Imagen 2" descr="C:\Users\Scarlete\Desktop\logo nu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rlete\Desktop\logo nuev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021" cy="772062"/>
                    </a:xfrm>
                    <a:prstGeom prst="rect">
                      <a:avLst/>
                    </a:prstGeom>
                    <a:noFill/>
                    <a:ln>
                      <a:noFill/>
                    </a:ln>
                  </pic:spPr>
                </pic:pic>
              </a:graphicData>
            </a:graphic>
          </wp:anchor>
        </w:drawing>
      </w:r>
    </w:p>
    <w:p w14:paraId="4C8C5790" w14:textId="1446E55E" w:rsidR="004F14C1" w:rsidRPr="00C119C4" w:rsidRDefault="004F14C1" w:rsidP="007022E5">
      <w:pPr>
        <w:jc w:val="center"/>
        <w:rPr>
          <w:rFonts w:ascii="Broadway" w:eastAsia="Calibri" w:hAnsi="Broadway" w:cs="Times New Roman"/>
          <w:i/>
          <w:color w:val="FFD966" w:themeColor="accent4" w:themeTint="99"/>
          <w:sz w:val="24"/>
          <w:szCs w:val="24"/>
          <w:lang w:val="es-ES"/>
        </w:rPr>
      </w:pPr>
      <w:r w:rsidRPr="00C119C4">
        <w:rPr>
          <w:rFonts w:ascii="Broadway" w:eastAsia="Calibri" w:hAnsi="Broadway" w:cs="Times New Roman"/>
          <w:i/>
          <w:color w:val="FFD966" w:themeColor="accent4" w:themeTint="99"/>
          <w:sz w:val="24"/>
          <w:szCs w:val="24"/>
          <w:lang w:val="es-ES"/>
        </w:rPr>
        <w:t>CORPORACION EDUCACIONAL SAN NICOLAS DE BELEN</w:t>
      </w:r>
    </w:p>
    <w:p w14:paraId="78DFD4B0" w14:textId="16532156" w:rsidR="004F14C1" w:rsidRPr="00C119C4" w:rsidRDefault="007022E5" w:rsidP="00811C55">
      <w:pPr>
        <w:spacing w:after="160"/>
        <w:jc w:val="center"/>
        <w:rPr>
          <w:rFonts w:ascii="Broadway" w:eastAsia="Calibri" w:hAnsi="Broadway" w:cs="Times New Roman"/>
          <w:i/>
          <w:color w:val="FFD966" w:themeColor="accent4" w:themeTint="99"/>
          <w:sz w:val="24"/>
          <w:szCs w:val="24"/>
          <w:lang w:val="es-ES"/>
        </w:rPr>
      </w:pPr>
      <w:r w:rsidRPr="00C119C4">
        <w:rPr>
          <w:rFonts w:ascii="Broadway" w:eastAsia="Calibri" w:hAnsi="Broadway" w:cs="Times New Roman"/>
          <w:b/>
          <w:i/>
          <w:color w:val="FFD966" w:themeColor="accent4" w:themeTint="99"/>
          <w:lang w:val="es-ES"/>
        </w:rPr>
        <w:t xml:space="preserve">      </w:t>
      </w:r>
      <w:r w:rsidR="004F14C1" w:rsidRPr="00C119C4">
        <w:rPr>
          <w:rFonts w:ascii="Broadway" w:eastAsia="Calibri" w:hAnsi="Broadway" w:cs="Times New Roman"/>
          <w:b/>
          <w:i/>
          <w:color w:val="FFD966" w:themeColor="accent4" w:themeTint="99"/>
          <w:lang w:val="es-ES"/>
        </w:rPr>
        <w:t>Dirección: Calle Peteroa # 1762 Conchalí        Fono: 22-6681851.</w:t>
      </w:r>
      <w:bookmarkStart w:id="1" w:name="_Hlk70667149"/>
      <w:bookmarkEnd w:id="1"/>
      <w:r w:rsidR="004F14C1" w:rsidRPr="00C119C4">
        <w:rPr>
          <w:rFonts w:ascii="Century Gothic" w:eastAsia="Calibri" w:hAnsi="Century Gothic" w:cs="Times New Roman"/>
          <w:b/>
          <w:i/>
          <w:color w:val="FFD966" w:themeColor="accent4" w:themeTint="99"/>
          <w:sz w:val="20"/>
          <w:szCs w:val="20"/>
          <w:lang w:val="es-ES"/>
        </w:rPr>
        <w:t xml:space="preserve">                          </w:t>
      </w:r>
      <w:r w:rsidR="00A157E3" w:rsidRPr="00C119C4">
        <w:rPr>
          <w:rFonts w:ascii="Century Gothic" w:eastAsia="Calibri" w:hAnsi="Century Gothic" w:cs="Times New Roman"/>
          <w:b/>
          <w:i/>
          <w:color w:val="FFD966" w:themeColor="accent4" w:themeTint="99"/>
          <w:sz w:val="20"/>
          <w:szCs w:val="20"/>
          <w:lang w:val="es-ES"/>
        </w:rPr>
        <w:t xml:space="preserve">                                            </w:t>
      </w:r>
      <w:r w:rsidR="00111121" w:rsidRPr="00C119C4">
        <w:rPr>
          <w:rFonts w:ascii="Century Gothic" w:eastAsia="Calibri" w:hAnsi="Century Gothic" w:cs="Times New Roman"/>
          <w:b/>
          <w:i/>
          <w:color w:val="FFD966" w:themeColor="accent4" w:themeTint="99"/>
          <w:sz w:val="20"/>
          <w:szCs w:val="20"/>
          <w:lang w:val="es-ES"/>
        </w:rPr>
        <w:t xml:space="preserve">            </w:t>
      </w:r>
      <w:r w:rsidR="00811C55" w:rsidRPr="00C119C4">
        <w:rPr>
          <w:rFonts w:ascii="Century Gothic" w:eastAsia="Calibri" w:hAnsi="Century Gothic" w:cs="Times New Roman"/>
          <w:b/>
          <w:i/>
          <w:color w:val="8EAADB" w:themeColor="accent1" w:themeTint="99"/>
          <w:sz w:val="20"/>
          <w:szCs w:val="20"/>
          <w:lang w:val="es-ES"/>
        </w:rPr>
        <w:t>C</w:t>
      </w:r>
      <w:r w:rsidR="004F14C1" w:rsidRPr="00C119C4">
        <w:rPr>
          <w:rFonts w:ascii="Century Gothic" w:eastAsia="Calibri" w:hAnsi="Century Gothic" w:cs="Times New Roman"/>
          <w:b/>
          <w:i/>
          <w:color w:val="8EAADB" w:themeColor="accent1" w:themeTint="99"/>
          <w:sz w:val="20"/>
          <w:szCs w:val="20"/>
          <w:lang w:val="es-ES"/>
        </w:rPr>
        <w:t>orreo:</w:t>
      </w:r>
      <w:hyperlink r:id="rId9" w:history="1">
        <w:r w:rsidR="004F14C1" w:rsidRPr="00C119C4">
          <w:rPr>
            <w:rFonts w:ascii="Century Gothic" w:eastAsia="Calibri" w:hAnsi="Century Gothic" w:cs="Times New Roman"/>
            <w:b/>
            <w:i/>
            <w:color w:val="8EAADB" w:themeColor="accent1" w:themeTint="99"/>
            <w:sz w:val="20"/>
            <w:szCs w:val="20"/>
            <w:u w:val="single"/>
            <w:lang w:val="es-ES"/>
          </w:rPr>
          <w:t>escuelasannicolasdebelen@gmail.com</w:t>
        </w:r>
      </w:hyperlink>
    </w:p>
    <w:p w14:paraId="3DEF6E68" w14:textId="394A6261" w:rsidR="004F14C1" w:rsidRPr="007022E5" w:rsidRDefault="004F14C1" w:rsidP="004F14C1">
      <w:pPr>
        <w:rPr>
          <w:rFonts w:ascii="Century Gothic" w:eastAsia="Calibri" w:hAnsi="Century Gothic" w:cs="Times New Roman"/>
          <w:b/>
          <w:i/>
          <w:color w:val="FF0000"/>
          <w:sz w:val="20"/>
          <w:szCs w:val="20"/>
          <w:lang w:val="es-ES"/>
        </w:rPr>
      </w:pPr>
      <w:r w:rsidRPr="001A5E50">
        <w:rPr>
          <w:rFonts w:ascii="Century Gothic" w:eastAsia="Calibri" w:hAnsi="Century Gothic" w:cs="Times New Roman"/>
          <w:b/>
          <w:i/>
          <w:color w:val="F4B083" w:themeColor="accent2" w:themeTint="99"/>
          <w:sz w:val="20"/>
          <w:szCs w:val="20"/>
          <w:lang w:val="es-ES"/>
        </w:rPr>
        <w:t xml:space="preserve">                                    </w:t>
      </w:r>
      <w:r w:rsidR="00111121">
        <w:rPr>
          <w:rFonts w:ascii="Century Gothic" w:eastAsia="Calibri" w:hAnsi="Century Gothic" w:cs="Times New Roman"/>
          <w:b/>
          <w:i/>
          <w:color w:val="F4B083" w:themeColor="accent2" w:themeTint="99"/>
          <w:sz w:val="20"/>
          <w:szCs w:val="20"/>
          <w:lang w:val="es-ES"/>
        </w:rPr>
        <w:t xml:space="preserve"> </w:t>
      </w:r>
      <w:r w:rsidRPr="007022E5">
        <w:rPr>
          <w:rFonts w:ascii="Century Gothic" w:eastAsia="Calibri" w:hAnsi="Century Gothic" w:cs="Times New Roman"/>
          <w:b/>
          <w:i/>
          <w:color w:val="FF0000"/>
          <w:sz w:val="20"/>
          <w:szCs w:val="20"/>
          <w:lang w:val="es-ES"/>
        </w:rPr>
        <w:t>WWW.ESCUELASANNICOLASDEBELEN.CL</w:t>
      </w:r>
    </w:p>
    <w:p w14:paraId="136DBD96" w14:textId="1E0C85DA" w:rsidR="00B96B3B" w:rsidRPr="007022E5" w:rsidRDefault="00B96B3B" w:rsidP="00B96B3B">
      <w:pPr>
        <w:jc w:val="center"/>
        <w:rPr>
          <w:color w:val="FF0000"/>
        </w:rPr>
      </w:pPr>
    </w:p>
    <w:p w14:paraId="72AB4C5E" w14:textId="0EF8DB2B" w:rsidR="00301314" w:rsidRDefault="00301314">
      <w:pPr>
        <w:rPr>
          <w:color w:val="2F5496" w:themeColor="accent1" w:themeShade="BF"/>
        </w:rPr>
      </w:pPr>
    </w:p>
    <w:p w14:paraId="26275A42" w14:textId="1AF62750" w:rsidR="00701279" w:rsidRDefault="00701279">
      <w:pPr>
        <w:rPr>
          <w:color w:val="2F5496" w:themeColor="accent1" w:themeShade="BF"/>
        </w:rPr>
      </w:pPr>
    </w:p>
    <w:p w14:paraId="05E72582" w14:textId="77777777" w:rsidR="004F14C1" w:rsidRDefault="004F14C1">
      <w:pPr>
        <w:rPr>
          <w:color w:val="2F5496" w:themeColor="accent1" w:themeShade="BF"/>
        </w:rPr>
      </w:pPr>
    </w:p>
    <w:p w14:paraId="19738F3B" w14:textId="40A3D0EB" w:rsidR="004F14C1" w:rsidRPr="00B96B3B" w:rsidRDefault="004F14C1">
      <w:pPr>
        <w:rPr>
          <w:color w:val="2F5496" w:themeColor="accent1" w:themeShade="BF"/>
        </w:rPr>
      </w:pPr>
    </w:p>
    <w:p w14:paraId="5E3E8C75" w14:textId="777D85BF" w:rsidR="00962D90" w:rsidRPr="007E7D29" w:rsidRDefault="001A5E50" w:rsidP="007E7D29">
      <w:pPr>
        <w:jc w:val="center"/>
        <w:rPr>
          <w:rFonts w:ascii="Berlin Sans FB" w:hAnsi="Berlin Sans FB" w:cs="Arial"/>
          <w:b/>
          <w:color w:val="538135" w:themeColor="accent6" w:themeShade="BF"/>
          <w:sz w:val="96"/>
          <w:szCs w:val="72"/>
          <w14:textOutline w14:w="12700" w14:cap="flat" w14:cmpd="sng" w14:algn="ctr">
            <w14:solidFill>
              <w14:schemeClr w14:val="accent4"/>
            </w14:solidFill>
            <w14:prstDash w14:val="solid"/>
            <w14:round/>
          </w14:textOutline>
        </w:rPr>
      </w:pPr>
      <w:r w:rsidRPr="007E7D29">
        <w:rPr>
          <w:rFonts w:ascii="Berlin Sans FB" w:hAnsi="Berlin Sans FB" w:cs="Arial"/>
          <w:b/>
          <w:color w:val="538135" w:themeColor="accent6" w:themeShade="BF"/>
          <w:sz w:val="96"/>
          <w:szCs w:val="72"/>
          <w14:textOutline w14:w="12700" w14:cap="flat" w14:cmpd="sng" w14:algn="ctr">
            <w14:solidFill>
              <w14:schemeClr w14:val="accent4"/>
            </w14:solidFill>
            <w14:prstDash w14:val="solid"/>
            <w14:round/>
          </w14:textOutline>
        </w:rPr>
        <w:t>Plan De Acción</w:t>
      </w:r>
    </w:p>
    <w:p w14:paraId="7E583C40" w14:textId="1411C0C4" w:rsidR="000A2140" w:rsidRPr="007E7D29" w:rsidRDefault="00962D90" w:rsidP="007E7D29">
      <w:pPr>
        <w:jc w:val="center"/>
        <w:rPr>
          <w:rFonts w:ascii="Berlin Sans FB" w:hAnsi="Berlin Sans FB" w:cs="Arial"/>
          <w:b/>
          <w:color w:val="538135" w:themeColor="accent6" w:themeShade="BF"/>
          <w:sz w:val="96"/>
          <w:szCs w:val="72"/>
          <w14:textOutline w14:w="12700" w14:cap="flat" w14:cmpd="sng" w14:algn="ctr">
            <w14:solidFill>
              <w14:schemeClr w14:val="accent4"/>
            </w14:solidFill>
            <w14:prstDash w14:val="solid"/>
            <w14:round/>
          </w14:textOutline>
        </w:rPr>
      </w:pPr>
      <w:r w:rsidRPr="007E7D29">
        <w:rPr>
          <w:rFonts w:ascii="Berlin Sans FB" w:hAnsi="Berlin Sans FB" w:cs="Arial"/>
          <w:b/>
          <w:color w:val="538135" w:themeColor="accent6" w:themeShade="BF"/>
          <w:sz w:val="96"/>
          <w:szCs w:val="72"/>
          <w14:textOutline w14:w="12700" w14:cap="flat" w14:cmpd="sng" w14:algn="ctr">
            <w14:solidFill>
              <w14:schemeClr w14:val="accent4"/>
            </w14:solidFill>
            <w14:prstDash w14:val="solid"/>
            <w14:round/>
          </w14:textOutline>
        </w:rPr>
        <w:t>A</w:t>
      </w:r>
      <w:r w:rsidR="001A5E50" w:rsidRPr="007E7D29">
        <w:rPr>
          <w:rFonts w:ascii="Berlin Sans FB" w:hAnsi="Berlin Sans FB" w:cs="Arial"/>
          <w:b/>
          <w:color w:val="538135" w:themeColor="accent6" w:themeShade="BF"/>
          <w:sz w:val="96"/>
          <w:szCs w:val="72"/>
          <w14:textOutline w14:w="12700" w14:cap="flat" w14:cmpd="sng" w14:algn="ctr">
            <w14:solidFill>
              <w14:schemeClr w14:val="accent4"/>
            </w14:solidFill>
            <w14:prstDash w14:val="solid"/>
            <w14:round/>
          </w14:textOutline>
        </w:rPr>
        <w:t>poyo A La Inclusión</w:t>
      </w:r>
    </w:p>
    <w:p w14:paraId="081CD1EF" w14:textId="7AAA9939" w:rsidR="00191D50" w:rsidRPr="007E7D29" w:rsidRDefault="00191D50" w:rsidP="007E7D29">
      <w:pPr>
        <w:jc w:val="center"/>
        <w:rPr>
          <w:rFonts w:ascii="Berlin Sans FB" w:hAnsi="Berlin Sans FB" w:cs="Arial"/>
          <w:b/>
          <w:color w:val="538135" w:themeColor="accent6" w:themeShade="BF"/>
          <w:sz w:val="96"/>
          <w:szCs w:val="72"/>
          <w14:textOutline w14:w="12700" w14:cap="flat" w14:cmpd="sng" w14:algn="ctr">
            <w14:solidFill>
              <w14:schemeClr w14:val="accent4"/>
            </w14:solidFill>
            <w14:prstDash w14:val="solid"/>
            <w14:round/>
          </w14:textOutline>
        </w:rPr>
      </w:pPr>
      <w:r w:rsidRPr="007E7D29">
        <w:rPr>
          <w:rFonts w:ascii="Berlin Sans FB" w:hAnsi="Berlin Sans FB" w:cs="Arial"/>
          <w:b/>
          <w:color w:val="538135" w:themeColor="accent6" w:themeShade="BF"/>
          <w:sz w:val="96"/>
          <w:szCs w:val="72"/>
          <w14:textOutline w14:w="12700" w14:cap="flat" w14:cmpd="sng" w14:algn="ctr">
            <w14:solidFill>
              <w14:schemeClr w14:val="accent4"/>
            </w14:solidFill>
            <w14:prstDash w14:val="solid"/>
            <w14:round/>
          </w14:textOutline>
        </w:rPr>
        <w:t>2025</w:t>
      </w:r>
    </w:p>
    <w:p w14:paraId="79EE2947" w14:textId="692D95E7" w:rsidR="00EF1FC1" w:rsidRDefault="007E7D29" w:rsidP="007E7D29">
      <w:pPr>
        <w:spacing w:line="360" w:lineRule="auto"/>
        <w:jc w:val="center"/>
        <w:rPr>
          <w:rFonts w:ascii="Showcard Gothic" w:hAnsi="Showcard Gothic" w:cs="Arial"/>
          <w:b/>
          <w:color w:val="F7CAAC" w:themeColor="accent2" w:themeTint="66"/>
          <w:sz w:val="72"/>
          <w:szCs w:val="72"/>
          <w14:textOutline w14:w="11112" w14:cap="flat" w14:cmpd="sng" w14:algn="ctr">
            <w14:solidFill>
              <w14:schemeClr w14:val="accent2"/>
            </w14:solidFill>
            <w14:prstDash w14:val="solid"/>
            <w14:round/>
          </w14:textOutline>
        </w:rPr>
      </w:pPr>
      <w:r>
        <w:rPr>
          <w:noProof/>
          <w:lang w:eastAsia="es-CL"/>
        </w:rPr>
        <w:drawing>
          <wp:inline distT="0" distB="0" distL="0" distR="0" wp14:anchorId="46317AFA" wp14:editId="0DC211B2">
            <wp:extent cx="5524500" cy="3448050"/>
            <wp:effectExtent l="0" t="0" r="0" b="0"/>
            <wp:docPr id="3" name="Imagen 3" descr="El proceso de Planificación Curricular en la escuela inclusiva | Min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roceso de Planificación Curricular en la escuela inclusiva | Mind 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0" cy="3448050"/>
                    </a:xfrm>
                    <a:prstGeom prst="rect">
                      <a:avLst/>
                    </a:prstGeom>
                    <a:noFill/>
                    <a:ln>
                      <a:noFill/>
                    </a:ln>
                  </pic:spPr>
                </pic:pic>
              </a:graphicData>
            </a:graphic>
          </wp:inline>
        </w:drawing>
      </w:r>
    </w:p>
    <w:p w14:paraId="4B99A495" w14:textId="77777777" w:rsidR="007E7D29" w:rsidRPr="007E7D29" w:rsidRDefault="007E7D29" w:rsidP="007E7D29">
      <w:pPr>
        <w:spacing w:line="360" w:lineRule="auto"/>
        <w:jc w:val="center"/>
        <w:rPr>
          <w:rFonts w:ascii="Showcard Gothic" w:hAnsi="Showcard Gothic" w:cs="Arial"/>
          <w:b/>
          <w:color w:val="F7CAAC" w:themeColor="accent2" w:themeTint="66"/>
          <w:sz w:val="72"/>
          <w:szCs w:val="72"/>
          <w14:textOutline w14:w="11112" w14:cap="flat" w14:cmpd="sng" w14:algn="ctr">
            <w14:solidFill>
              <w14:schemeClr w14:val="accent2"/>
            </w14:solidFill>
            <w14:prstDash w14:val="solid"/>
            <w14:round/>
          </w14:textOutline>
        </w:rPr>
      </w:pPr>
    </w:p>
    <w:p w14:paraId="6C4D844F" w14:textId="4BEE5BF5" w:rsidR="00EF1FC1" w:rsidRPr="007E7D29" w:rsidRDefault="00EF1FC1" w:rsidP="004F14C1">
      <w:pPr>
        <w:spacing w:line="360" w:lineRule="auto"/>
        <w:jc w:val="center"/>
        <w:rPr>
          <w:rFonts w:ascii="Broadway" w:hAnsi="Broadway" w:cs="Arial"/>
          <w:color w:val="7030A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8806873" w14:textId="77777777" w:rsidR="007E7D29" w:rsidRDefault="007E7D29" w:rsidP="00301314">
      <w:pPr>
        <w:spacing w:line="360" w:lineRule="auto"/>
        <w:jc w:val="center"/>
        <w:rPr>
          <w:rFonts w:ascii="Broadway" w:hAnsi="Broadway" w:cs="Arial"/>
          <w:color w:val="538135" w:themeColor="accent6" w:themeShade="BF"/>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F2804D" w14:textId="77777777" w:rsidR="007E7D29" w:rsidRDefault="007E7D29" w:rsidP="00301314">
      <w:pPr>
        <w:spacing w:line="360" w:lineRule="auto"/>
        <w:jc w:val="center"/>
        <w:rPr>
          <w:rFonts w:ascii="Broadway" w:hAnsi="Broadway" w:cs="Arial"/>
          <w:color w:val="538135" w:themeColor="accent6" w:themeShade="BF"/>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EC7F977" w14:textId="35517B43" w:rsidR="005810BC" w:rsidRPr="007E7D29" w:rsidRDefault="00962D90" w:rsidP="00301314">
      <w:pPr>
        <w:spacing w:line="360" w:lineRule="auto"/>
        <w:jc w:val="center"/>
        <w:rPr>
          <w:rFonts w:ascii="Broadway" w:hAnsi="Broadway" w:cs="Arial"/>
          <w:color w:val="538135" w:themeColor="accent6" w:themeShade="BF"/>
          <w:sz w:val="36"/>
          <w:szCs w:val="32"/>
        </w:rPr>
      </w:pPr>
      <w:r w:rsidRPr="007E7D29">
        <w:rPr>
          <w:rFonts w:ascii="Broadway" w:hAnsi="Broadway" w:cs="Arial"/>
          <w:color w:val="538135" w:themeColor="accent6" w:themeShade="BF"/>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INFORMACION GENERAL</w:t>
      </w:r>
      <w:r w:rsidR="002D16C9" w:rsidRPr="007E7D29">
        <w:rPr>
          <w:rFonts w:ascii="Broadway" w:hAnsi="Broadway" w:cs="Arial"/>
          <w:color w:val="538135" w:themeColor="accent6" w:themeShade="BF"/>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F1FC1" w:rsidRPr="007E7D29">
        <w:rPr>
          <w:rFonts w:ascii="Broadway" w:hAnsi="Broadway" w:cs="Arial"/>
          <w:color w:val="538135" w:themeColor="accent6" w:themeShade="BF"/>
          <w:sz w:val="36"/>
          <w:szCs w:val="32"/>
        </w:rPr>
        <w:t xml:space="preserve">DEL ESTABLECIMEINTO </w:t>
      </w:r>
    </w:p>
    <w:p w14:paraId="11EADE91" w14:textId="7F625091" w:rsidR="005810BC" w:rsidRPr="00EF1FC1" w:rsidRDefault="005810BC" w:rsidP="00301314">
      <w:pPr>
        <w:spacing w:line="360" w:lineRule="auto"/>
        <w:jc w:val="center"/>
        <w:rPr>
          <w:rFonts w:cs="Arial"/>
          <w:b/>
          <w:color w:val="00B050"/>
          <w:sz w:val="32"/>
          <w:szCs w:val="32"/>
        </w:rPr>
      </w:pPr>
    </w:p>
    <w:tbl>
      <w:tblPr>
        <w:tblStyle w:val="Tablaconcuadrcula"/>
        <w:tblW w:w="9896" w:type="dxa"/>
        <w:tblLook w:val="04A0" w:firstRow="1" w:lastRow="0" w:firstColumn="1" w:lastColumn="0" w:noHBand="0" w:noVBand="1"/>
      </w:tblPr>
      <w:tblGrid>
        <w:gridCol w:w="3924"/>
        <w:gridCol w:w="5972"/>
      </w:tblGrid>
      <w:tr w:rsidR="002D16C9" w14:paraId="0BAC5DFF" w14:textId="77777777" w:rsidTr="007E7D29">
        <w:trPr>
          <w:trHeight w:val="5832"/>
        </w:trPr>
        <w:tc>
          <w:tcPr>
            <w:tcW w:w="3924" w:type="dxa"/>
            <w:tcBorders>
              <w:top w:val="thinThickSmallGap" w:sz="24" w:space="0" w:color="4472C4" w:themeColor="accent1"/>
              <w:left w:val="thinThickSmallGap" w:sz="24" w:space="0" w:color="4472C4" w:themeColor="accent1"/>
              <w:bottom w:val="thinThickSmallGap" w:sz="24" w:space="0" w:color="4472C4" w:themeColor="accent1"/>
              <w:right w:val="thinThickSmallGap" w:sz="24" w:space="0" w:color="4472C4" w:themeColor="accent1"/>
            </w:tcBorders>
            <w:shd w:val="clear" w:color="auto" w:fill="auto"/>
          </w:tcPr>
          <w:p w14:paraId="4B7DBE1C" w14:textId="77777777" w:rsidR="002D16C9" w:rsidRPr="007E7D29" w:rsidRDefault="002D16C9" w:rsidP="002D16C9">
            <w:pPr>
              <w:spacing w:line="360" w:lineRule="auto"/>
              <w:rPr>
                <w:rFonts w:ascii="Comic Sans MS" w:hAnsi="Comic Sans MS" w:cs="Arial"/>
                <w:b/>
                <w:sz w:val="24"/>
                <w:szCs w:val="24"/>
              </w:rPr>
            </w:pPr>
            <w:r w:rsidRPr="007E7D29">
              <w:rPr>
                <w:rFonts w:ascii="Comic Sans MS" w:hAnsi="Comic Sans MS" w:cs="Arial"/>
                <w:b/>
                <w:sz w:val="24"/>
                <w:szCs w:val="24"/>
              </w:rPr>
              <w:t>ESTABLECIMIENTO:</w:t>
            </w:r>
          </w:p>
          <w:p w14:paraId="7A760C90" w14:textId="77777777" w:rsidR="002D16C9" w:rsidRPr="007E7D29" w:rsidRDefault="002D16C9" w:rsidP="002D16C9">
            <w:pPr>
              <w:spacing w:line="360" w:lineRule="auto"/>
              <w:rPr>
                <w:rFonts w:ascii="Comic Sans MS" w:hAnsi="Comic Sans MS" w:cs="Arial"/>
                <w:b/>
                <w:sz w:val="24"/>
                <w:szCs w:val="24"/>
              </w:rPr>
            </w:pPr>
          </w:p>
          <w:p w14:paraId="23F3E53E" w14:textId="77777777" w:rsidR="002D16C9" w:rsidRPr="007E7D29" w:rsidRDefault="002D16C9" w:rsidP="002D16C9">
            <w:pPr>
              <w:spacing w:line="360" w:lineRule="auto"/>
              <w:rPr>
                <w:rFonts w:ascii="Comic Sans MS" w:hAnsi="Comic Sans MS" w:cs="Arial"/>
                <w:b/>
                <w:sz w:val="24"/>
                <w:szCs w:val="24"/>
              </w:rPr>
            </w:pPr>
          </w:p>
          <w:p w14:paraId="3F12C4B7" w14:textId="34C27AF5" w:rsidR="002D16C9" w:rsidRPr="007E7D29" w:rsidRDefault="002D16C9" w:rsidP="002D16C9">
            <w:pPr>
              <w:spacing w:line="360" w:lineRule="auto"/>
              <w:rPr>
                <w:rFonts w:ascii="Comic Sans MS" w:hAnsi="Comic Sans MS" w:cs="Arial"/>
                <w:b/>
                <w:sz w:val="24"/>
                <w:szCs w:val="24"/>
              </w:rPr>
            </w:pPr>
            <w:r w:rsidRPr="007E7D29">
              <w:rPr>
                <w:rFonts w:ascii="Comic Sans MS" w:hAnsi="Comic Sans MS" w:cs="Arial"/>
                <w:b/>
                <w:sz w:val="24"/>
                <w:szCs w:val="24"/>
              </w:rPr>
              <w:t>RBD:</w:t>
            </w:r>
          </w:p>
          <w:p w14:paraId="156B4E71" w14:textId="77777777" w:rsidR="002D16C9" w:rsidRPr="007E7D29" w:rsidRDefault="002D16C9" w:rsidP="002D16C9">
            <w:pPr>
              <w:spacing w:line="360" w:lineRule="auto"/>
              <w:rPr>
                <w:rFonts w:ascii="Comic Sans MS" w:hAnsi="Comic Sans MS" w:cs="Arial"/>
                <w:b/>
                <w:sz w:val="24"/>
                <w:szCs w:val="24"/>
              </w:rPr>
            </w:pPr>
          </w:p>
          <w:p w14:paraId="1A93FF64" w14:textId="77777777" w:rsidR="002D16C9" w:rsidRPr="007E7D29" w:rsidRDefault="002D16C9" w:rsidP="002D16C9">
            <w:pPr>
              <w:spacing w:line="360" w:lineRule="auto"/>
              <w:rPr>
                <w:rFonts w:ascii="Comic Sans MS" w:hAnsi="Comic Sans MS" w:cs="Arial"/>
                <w:b/>
                <w:sz w:val="24"/>
                <w:szCs w:val="24"/>
              </w:rPr>
            </w:pPr>
            <w:r w:rsidRPr="007E7D29">
              <w:rPr>
                <w:rFonts w:ascii="Comic Sans MS" w:hAnsi="Comic Sans MS" w:cs="Arial"/>
                <w:b/>
                <w:sz w:val="24"/>
                <w:szCs w:val="24"/>
              </w:rPr>
              <w:t>NIVELES DE EDUCACION:</w:t>
            </w:r>
          </w:p>
          <w:p w14:paraId="63245FFB" w14:textId="65146A8F" w:rsidR="002D16C9" w:rsidRPr="007E7D29" w:rsidRDefault="007E7D29" w:rsidP="007E7D29">
            <w:pPr>
              <w:tabs>
                <w:tab w:val="left" w:pos="2607"/>
              </w:tabs>
              <w:spacing w:line="360" w:lineRule="auto"/>
              <w:rPr>
                <w:rFonts w:ascii="Comic Sans MS" w:hAnsi="Comic Sans MS" w:cs="Arial"/>
                <w:b/>
                <w:sz w:val="24"/>
                <w:szCs w:val="24"/>
              </w:rPr>
            </w:pPr>
            <w:r>
              <w:rPr>
                <w:rFonts w:ascii="Comic Sans MS" w:hAnsi="Comic Sans MS" w:cs="Arial"/>
                <w:b/>
                <w:sz w:val="24"/>
                <w:szCs w:val="24"/>
              </w:rPr>
              <w:tab/>
            </w:r>
          </w:p>
          <w:p w14:paraId="4B70DC05" w14:textId="77777777" w:rsidR="002D16C9" w:rsidRPr="007E7D29" w:rsidRDefault="002D16C9" w:rsidP="002D16C9">
            <w:pPr>
              <w:spacing w:line="360" w:lineRule="auto"/>
              <w:rPr>
                <w:rFonts w:ascii="Comic Sans MS" w:hAnsi="Comic Sans MS" w:cs="Arial"/>
                <w:b/>
                <w:sz w:val="24"/>
                <w:szCs w:val="24"/>
              </w:rPr>
            </w:pPr>
          </w:p>
          <w:p w14:paraId="29BA7FA5" w14:textId="77777777" w:rsidR="002D16C9" w:rsidRPr="007E7D29" w:rsidRDefault="002D16C9" w:rsidP="002D16C9">
            <w:pPr>
              <w:spacing w:line="360" w:lineRule="auto"/>
              <w:rPr>
                <w:rFonts w:ascii="Comic Sans MS" w:hAnsi="Comic Sans MS" w:cs="Arial"/>
                <w:b/>
                <w:sz w:val="24"/>
                <w:szCs w:val="24"/>
              </w:rPr>
            </w:pPr>
          </w:p>
          <w:p w14:paraId="63BA70B4" w14:textId="77777777" w:rsidR="002D16C9" w:rsidRPr="007E7D29" w:rsidRDefault="002D16C9" w:rsidP="002D16C9">
            <w:pPr>
              <w:spacing w:line="360" w:lineRule="auto"/>
              <w:rPr>
                <w:rFonts w:ascii="Comic Sans MS" w:hAnsi="Comic Sans MS" w:cs="Arial"/>
                <w:b/>
                <w:sz w:val="24"/>
                <w:szCs w:val="24"/>
              </w:rPr>
            </w:pPr>
          </w:p>
          <w:p w14:paraId="23ADBCC0" w14:textId="77777777" w:rsidR="002D16C9" w:rsidRPr="007E7D29" w:rsidRDefault="002D16C9" w:rsidP="002D16C9">
            <w:pPr>
              <w:spacing w:line="360" w:lineRule="auto"/>
              <w:rPr>
                <w:rFonts w:ascii="Comic Sans MS" w:hAnsi="Comic Sans MS" w:cs="Arial"/>
                <w:b/>
                <w:sz w:val="24"/>
                <w:szCs w:val="24"/>
              </w:rPr>
            </w:pPr>
          </w:p>
          <w:p w14:paraId="37EE1131" w14:textId="64CCE658" w:rsidR="002D16C9" w:rsidRPr="007E7D29" w:rsidRDefault="002D16C9" w:rsidP="002D16C9">
            <w:pPr>
              <w:spacing w:line="360" w:lineRule="auto"/>
              <w:rPr>
                <w:rFonts w:ascii="Comic Sans MS" w:hAnsi="Comic Sans MS" w:cs="Arial"/>
                <w:b/>
                <w:sz w:val="24"/>
                <w:szCs w:val="24"/>
              </w:rPr>
            </w:pPr>
            <w:r w:rsidRPr="007E7D29">
              <w:rPr>
                <w:rFonts w:ascii="Comic Sans MS" w:hAnsi="Comic Sans MS" w:cs="Arial"/>
                <w:b/>
                <w:sz w:val="24"/>
                <w:szCs w:val="24"/>
              </w:rPr>
              <w:t>DIRECCION:</w:t>
            </w:r>
          </w:p>
          <w:p w14:paraId="1A251BC4" w14:textId="77777777" w:rsidR="002D16C9" w:rsidRPr="007E7D29" w:rsidRDefault="002D16C9" w:rsidP="002D16C9">
            <w:pPr>
              <w:spacing w:line="360" w:lineRule="auto"/>
              <w:rPr>
                <w:rFonts w:ascii="Comic Sans MS" w:hAnsi="Comic Sans MS" w:cs="Arial"/>
                <w:b/>
                <w:sz w:val="24"/>
                <w:szCs w:val="24"/>
              </w:rPr>
            </w:pPr>
          </w:p>
          <w:p w14:paraId="7471CE2F" w14:textId="3889D109" w:rsidR="002D16C9" w:rsidRPr="007E7D29" w:rsidRDefault="002D16C9" w:rsidP="002D16C9">
            <w:pPr>
              <w:spacing w:line="360" w:lineRule="auto"/>
              <w:rPr>
                <w:rFonts w:ascii="Comic Sans MS" w:hAnsi="Comic Sans MS" w:cs="Arial"/>
                <w:b/>
                <w:color w:val="00B050"/>
                <w:sz w:val="24"/>
                <w:szCs w:val="24"/>
              </w:rPr>
            </w:pPr>
            <w:r w:rsidRPr="007E7D29">
              <w:rPr>
                <w:rFonts w:ascii="Comic Sans MS" w:hAnsi="Comic Sans MS" w:cs="Arial"/>
                <w:b/>
                <w:sz w:val="24"/>
                <w:szCs w:val="24"/>
              </w:rPr>
              <w:t xml:space="preserve">COMUNA: </w:t>
            </w:r>
          </w:p>
        </w:tc>
        <w:tc>
          <w:tcPr>
            <w:tcW w:w="5972" w:type="dxa"/>
            <w:tcBorders>
              <w:top w:val="thinThickSmallGap" w:sz="24" w:space="0" w:color="4472C4" w:themeColor="accent1"/>
              <w:left w:val="thinThickSmallGap" w:sz="24" w:space="0" w:color="4472C4" w:themeColor="accent1"/>
              <w:bottom w:val="thinThickSmallGap" w:sz="24" w:space="0" w:color="4472C4" w:themeColor="accent1"/>
              <w:right w:val="thinThickSmallGap" w:sz="24" w:space="0" w:color="4472C4" w:themeColor="accent1"/>
            </w:tcBorders>
            <w:shd w:val="clear" w:color="auto" w:fill="EDEDED" w:themeFill="accent3" w:themeFillTint="33"/>
          </w:tcPr>
          <w:p w14:paraId="00D4DAB7" w14:textId="21A04F00" w:rsidR="002D16C9" w:rsidRPr="007E7D29" w:rsidRDefault="002D16C9" w:rsidP="002D16C9">
            <w:pPr>
              <w:spacing w:line="360" w:lineRule="auto"/>
              <w:rPr>
                <w:rFonts w:ascii="Comic Sans MS" w:hAnsi="Comic Sans MS" w:cs="Arial"/>
                <w:sz w:val="24"/>
                <w:szCs w:val="24"/>
              </w:rPr>
            </w:pPr>
            <w:r w:rsidRPr="007E7D29">
              <w:rPr>
                <w:rFonts w:ascii="Comic Sans MS" w:hAnsi="Comic Sans MS" w:cs="Arial"/>
                <w:sz w:val="24"/>
                <w:szCs w:val="24"/>
              </w:rPr>
              <w:t>ESCUELA ESPECIAL DE LENGUAJE SAN NICOLAS DE BELEN</w:t>
            </w:r>
          </w:p>
          <w:p w14:paraId="2CFF6C52" w14:textId="77777777" w:rsidR="002D16C9" w:rsidRPr="007E7D29" w:rsidRDefault="002D16C9" w:rsidP="002D16C9">
            <w:pPr>
              <w:spacing w:line="360" w:lineRule="auto"/>
              <w:rPr>
                <w:rFonts w:ascii="Comic Sans MS" w:hAnsi="Comic Sans MS" w:cs="Arial"/>
                <w:sz w:val="24"/>
                <w:szCs w:val="24"/>
              </w:rPr>
            </w:pPr>
          </w:p>
          <w:p w14:paraId="71469AEA" w14:textId="5A954EDD" w:rsidR="002D16C9" w:rsidRPr="007E7D29" w:rsidRDefault="002D16C9" w:rsidP="002D16C9">
            <w:pPr>
              <w:spacing w:line="360" w:lineRule="auto"/>
              <w:rPr>
                <w:rFonts w:ascii="Comic Sans MS" w:hAnsi="Comic Sans MS" w:cs="Arial"/>
                <w:b/>
                <w:sz w:val="24"/>
                <w:szCs w:val="24"/>
              </w:rPr>
            </w:pPr>
            <w:r w:rsidRPr="007E7D29">
              <w:rPr>
                <w:rFonts w:ascii="Comic Sans MS" w:hAnsi="Comic Sans MS" w:cs="Arial"/>
                <w:sz w:val="24"/>
                <w:szCs w:val="24"/>
              </w:rPr>
              <w:t>25877-6</w:t>
            </w:r>
          </w:p>
          <w:p w14:paraId="3DDA99FB" w14:textId="77777777" w:rsidR="002D16C9" w:rsidRPr="007E7D29" w:rsidRDefault="002D16C9" w:rsidP="002D16C9">
            <w:pPr>
              <w:spacing w:line="360" w:lineRule="auto"/>
              <w:rPr>
                <w:rFonts w:ascii="Comic Sans MS" w:hAnsi="Comic Sans MS" w:cs="Arial"/>
                <w:sz w:val="24"/>
                <w:szCs w:val="24"/>
              </w:rPr>
            </w:pPr>
          </w:p>
          <w:p w14:paraId="60E884BC" w14:textId="6B51D80F" w:rsidR="002D16C9" w:rsidRPr="007E7D29" w:rsidRDefault="002D16C9" w:rsidP="002D16C9">
            <w:pPr>
              <w:spacing w:line="360" w:lineRule="auto"/>
              <w:rPr>
                <w:rFonts w:ascii="Comic Sans MS" w:hAnsi="Comic Sans MS" w:cs="Arial"/>
                <w:b/>
                <w:sz w:val="24"/>
                <w:szCs w:val="24"/>
              </w:rPr>
            </w:pPr>
            <w:r w:rsidRPr="007E7D29">
              <w:rPr>
                <w:rFonts w:ascii="Comic Sans MS" w:hAnsi="Comic Sans MS" w:cs="Arial"/>
                <w:sz w:val="24"/>
                <w:szCs w:val="24"/>
              </w:rPr>
              <w:t>PARTICULAR SUBVENCIONADA</w:t>
            </w:r>
          </w:p>
          <w:p w14:paraId="5339026A" w14:textId="6E198896" w:rsidR="002D16C9" w:rsidRPr="007E7D29" w:rsidRDefault="002D16C9" w:rsidP="002D16C9">
            <w:pPr>
              <w:spacing w:line="360" w:lineRule="auto"/>
              <w:rPr>
                <w:rFonts w:ascii="Comic Sans MS" w:hAnsi="Comic Sans MS" w:cs="Arial"/>
                <w:b/>
                <w:sz w:val="24"/>
                <w:szCs w:val="24"/>
              </w:rPr>
            </w:pPr>
            <w:r w:rsidRPr="007E7D29">
              <w:rPr>
                <w:rFonts w:ascii="Comic Sans MS" w:hAnsi="Comic Sans MS" w:cs="Arial"/>
                <w:sz w:val="24"/>
                <w:szCs w:val="24"/>
              </w:rPr>
              <w:t>EDUCACION ESPECIAL</w:t>
            </w:r>
          </w:p>
          <w:p w14:paraId="4D1E6D21" w14:textId="3C07F72F" w:rsidR="002D16C9" w:rsidRPr="007E7D29" w:rsidRDefault="002D16C9" w:rsidP="002D16C9">
            <w:pPr>
              <w:spacing w:line="360" w:lineRule="auto"/>
              <w:rPr>
                <w:rFonts w:ascii="Comic Sans MS" w:hAnsi="Comic Sans MS" w:cs="Arial"/>
                <w:sz w:val="24"/>
                <w:szCs w:val="24"/>
              </w:rPr>
            </w:pPr>
            <w:r w:rsidRPr="007E7D29">
              <w:rPr>
                <w:rFonts w:ascii="Comic Sans MS" w:hAnsi="Comic Sans MS" w:cs="Arial"/>
                <w:sz w:val="24"/>
                <w:szCs w:val="24"/>
              </w:rPr>
              <w:t>NIVELES MEDIO MAYOR</w:t>
            </w:r>
          </w:p>
          <w:p w14:paraId="234D75EA" w14:textId="01AC5B06" w:rsidR="002D16C9" w:rsidRPr="007E7D29" w:rsidRDefault="002D16C9" w:rsidP="002D16C9">
            <w:pPr>
              <w:spacing w:line="360" w:lineRule="auto"/>
              <w:rPr>
                <w:rFonts w:ascii="Comic Sans MS" w:hAnsi="Comic Sans MS" w:cs="Arial"/>
                <w:sz w:val="24"/>
                <w:szCs w:val="24"/>
              </w:rPr>
            </w:pPr>
            <w:r w:rsidRPr="007E7D29">
              <w:rPr>
                <w:rFonts w:ascii="Comic Sans MS" w:hAnsi="Comic Sans MS" w:cs="Arial"/>
                <w:sz w:val="24"/>
                <w:szCs w:val="24"/>
              </w:rPr>
              <w:t xml:space="preserve"> 1ER NIVEL DE TRANSICION</w:t>
            </w:r>
          </w:p>
          <w:p w14:paraId="6DB14D33" w14:textId="13274D13" w:rsidR="002D16C9" w:rsidRPr="007E7D29" w:rsidRDefault="002D16C9" w:rsidP="002D16C9">
            <w:pPr>
              <w:spacing w:line="360" w:lineRule="auto"/>
              <w:rPr>
                <w:rFonts w:ascii="Comic Sans MS" w:hAnsi="Comic Sans MS" w:cs="Arial"/>
                <w:sz w:val="24"/>
                <w:szCs w:val="24"/>
              </w:rPr>
            </w:pPr>
            <w:r w:rsidRPr="007E7D29">
              <w:rPr>
                <w:rFonts w:ascii="Comic Sans MS" w:hAnsi="Comic Sans MS" w:cs="Arial"/>
                <w:sz w:val="24"/>
                <w:szCs w:val="24"/>
              </w:rPr>
              <w:t xml:space="preserve"> 2DO NIVEL DE TRANSICION</w:t>
            </w:r>
          </w:p>
          <w:p w14:paraId="4C8789AC" w14:textId="77777777" w:rsidR="002D16C9" w:rsidRPr="007E7D29" w:rsidRDefault="002D16C9" w:rsidP="002D16C9">
            <w:pPr>
              <w:spacing w:line="360" w:lineRule="auto"/>
              <w:rPr>
                <w:rFonts w:ascii="Comic Sans MS" w:hAnsi="Comic Sans MS" w:cs="Arial"/>
                <w:b/>
                <w:sz w:val="24"/>
                <w:szCs w:val="24"/>
              </w:rPr>
            </w:pPr>
            <w:r w:rsidRPr="007E7D29">
              <w:rPr>
                <w:rFonts w:ascii="Comic Sans MS" w:hAnsi="Comic Sans MS" w:cs="Arial"/>
                <w:b/>
                <w:sz w:val="24"/>
                <w:szCs w:val="24"/>
              </w:rPr>
              <w:t xml:space="preserve"> </w:t>
            </w:r>
          </w:p>
          <w:p w14:paraId="45EB8A66" w14:textId="089EBB63" w:rsidR="002D16C9" w:rsidRPr="007E7D29" w:rsidRDefault="002D16C9" w:rsidP="002D16C9">
            <w:pPr>
              <w:spacing w:line="360" w:lineRule="auto"/>
              <w:rPr>
                <w:rFonts w:ascii="Comic Sans MS" w:hAnsi="Comic Sans MS" w:cs="Arial"/>
                <w:b/>
                <w:sz w:val="24"/>
                <w:szCs w:val="24"/>
              </w:rPr>
            </w:pPr>
            <w:r w:rsidRPr="007E7D29">
              <w:rPr>
                <w:rFonts w:ascii="Comic Sans MS" w:hAnsi="Comic Sans MS" w:cs="Arial"/>
                <w:sz w:val="24"/>
                <w:szCs w:val="24"/>
              </w:rPr>
              <w:t>CALLE PETEROA # 1762</w:t>
            </w:r>
          </w:p>
          <w:p w14:paraId="79FD6B70" w14:textId="77777777" w:rsidR="002D16C9" w:rsidRPr="007E7D29" w:rsidRDefault="002D16C9" w:rsidP="002D16C9">
            <w:pPr>
              <w:spacing w:line="360" w:lineRule="auto"/>
              <w:rPr>
                <w:rFonts w:ascii="Comic Sans MS" w:hAnsi="Comic Sans MS" w:cs="Arial"/>
                <w:b/>
                <w:sz w:val="24"/>
                <w:szCs w:val="24"/>
              </w:rPr>
            </w:pPr>
            <w:r w:rsidRPr="007E7D29">
              <w:rPr>
                <w:rFonts w:ascii="Comic Sans MS" w:hAnsi="Comic Sans MS" w:cs="Arial"/>
                <w:b/>
                <w:sz w:val="24"/>
                <w:szCs w:val="24"/>
              </w:rPr>
              <w:t xml:space="preserve"> </w:t>
            </w:r>
          </w:p>
          <w:p w14:paraId="4CFFC81A" w14:textId="58AF7130" w:rsidR="002D16C9" w:rsidRPr="007E7D29" w:rsidRDefault="002D16C9" w:rsidP="002D16C9">
            <w:pPr>
              <w:spacing w:line="360" w:lineRule="auto"/>
              <w:rPr>
                <w:rFonts w:ascii="Comic Sans MS" w:hAnsi="Comic Sans MS" w:cs="Arial"/>
                <w:b/>
                <w:color w:val="00B050"/>
                <w:sz w:val="24"/>
                <w:szCs w:val="24"/>
              </w:rPr>
            </w:pPr>
            <w:r w:rsidRPr="007E7D29">
              <w:rPr>
                <w:rFonts w:ascii="Comic Sans MS" w:hAnsi="Comic Sans MS" w:cs="Arial"/>
                <w:sz w:val="24"/>
                <w:szCs w:val="24"/>
              </w:rPr>
              <w:t>CONCHALI</w:t>
            </w:r>
          </w:p>
        </w:tc>
      </w:tr>
    </w:tbl>
    <w:p w14:paraId="2EAF5164" w14:textId="16D22A98" w:rsidR="005810BC" w:rsidRDefault="005810BC" w:rsidP="002D16C9">
      <w:pPr>
        <w:spacing w:line="360" w:lineRule="auto"/>
        <w:rPr>
          <w:rFonts w:cs="Arial"/>
          <w:b/>
          <w:color w:val="00B050"/>
          <w:sz w:val="24"/>
          <w:szCs w:val="24"/>
        </w:rPr>
      </w:pPr>
    </w:p>
    <w:p w14:paraId="17B8C4B7" w14:textId="34B7D49B" w:rsidR="005810BC" w:rsidRDefault="005810BC" w:rsidP="00301314">
      <w:pPr>
        <w:spacing w:line="360" w:lineRule="auto"/>
        <w:jc w:val="center"/>
        <w:rPr>
          <w:rFonts w:cs="Arial"/>
          <w:b/>
          <w:color w:val="00B050"/>
          <w:sz w:val="24"/>
          <w:szCs w:val="24"/>
        </w:rPr>
      </w:pPr>
    </w:p>
    <w:p w14:paraId="336C60EF" w14:textId="5F0CC883" w:rsidR="005810BC" w:rsidRDefault="002D16C9" w:rsidP="002D16C9">
      <w:pPr>
        <w:spacing w:line="360" w:lineRule="auto"/>
        <w:rPr>
          <w:rFonts w:cs="Arial"/>
          <w:b/>
          <w:color w:val="00B050"/>
          <w:sz w:val="24"/>
          <w:szCs w:val="24"/>
        </w:rPr>
      </w:pPr>
      <w:r>
        <w:rPr>
          <w:rFonts w:cs="Arial"/>
          <w:b/>
          <w:color w:val="00B050"/>
          <w:sz w:val="24"/>
          <w:szCs w:val="24"/>
        </w:rPr>
        <w:t xml:space="preserve">         </w:t>
      </w:r>
      <w:r w:rsidRPr="002D16C9">
        <w:rPr>
          <w:rFonts w:cs="Arial"/>
          <w:b/>
          <w:sz w:val="24"/>
          <w:szCs w:val="24"/>
        </w:rPr>
        <w:t xml:space="preserve">       </w:t>
      </w:r>
    </w:p>
    <w:p w14:paraId="03EEA18C" w14:textId="6F4EA9E6" w:rsidR="000A2140" w:rsidRDefault="000A2140" w:rsidP="00B96B3B">
      <w:pPr>
        <w:spacing w:line="360" w:lineRule="auto"/>
        <w:rPr>
          <w:rFonts w:cs="Arial"/>
          <w:b/>
          <w:color w:val="00B050"/>
          <w:sz w:val="24"/>
          <w:szCs w:val="24"/>
        </w:rPr>
      </w:pPr>
    </w:p>
    <w:p w14:paraId="6FE9FFF3" w14:textId="6BEDB7CA" w:rsidR="00B96B3B" w:rsidRDefault="00B96B3B" w:rsidP="00B329DF">
      <w:pPr>
        <w:spacing w:line="360" w:lineRule="auto"/>
        <w:rPr>
          <w:rFonts w:cs="Arial"/>
          <w:b/>
          <w:color w:val="00B050"/>
          <w:sz w:val="24"/>
          <w:szCs w:val="24"/>
        </w:rPr>
      </w:pPr>
    </w:p>
    <w:p w14:paraId="31A2E6AD" w14:textId="1158B061" w:rsidR="00B96B3B" w:rsidRDefault="00B96B3B" w:rsidP="00301314">
      <w:pPr>
        <w:spacing w:line="360" w:lineRule="auto"/>
        <w:jc w:val="center"/>
        <w:rPr>
          <w:rFonts w:cs="Arial"/>
          <w:b/>
          <w:color w:val="00B050"/>
          <w:sz w:val="24"/>
          <w:szCs w:val="24"/>
        </w:rPr>
      </w:pPr>
    </w:p>
    <w:p w14:paraId="10A631FE" w14:textId="5329042B" w:rsidR="00B96B3B" w:rsidRDefault="00B96B3B" w:rsidP="00301314">
      <w:pPr>
        <w:spacing w:line="360" w:lineRule="auto"/>
        <w:jc w:val="center"/>
        <w:rPr>
          <w:rFonts w:cs="Arial"/>
          <w:b/>
          <w:color w:val="00B050"/>
          <w:sz w:val="24"/>
          <w:szCs w:val="24"/>
        </w:rPr>
      </w:pPr>
    </w:p>
    <w:p w14:paraId="591928B7" w14:textId="044F7A5D" w:rsidR="00B96B3B" w:rsidRDefault="00B96B3B" w:rsidP="00301314">
      <w:pPr>
        <w:spacing w:line="360" w:lineRule="auto"/>
        <w:jc w:val="center"/>
        <w:rPr>
          <w:rFonts w:cs="Arial"/>
          <w:b/>
          <w:color w:val="00B050"/>
          <w:sz w:val="24"/>
          <w:szCs w:val="24"/>
        </w:rPr>
      </w:pPr>
    </w:p>
    <w:p w14:paraId="52C2ED52" w14:textId="1FAA5304" w:rsidR="00B96B3B" w:rsidRDefault="00B96B3B" w:rsidP="00301314">
      <w:pPr>
        <w:spacing w:line="360" w:lineRule="auto"/>
        <w:jc w:val="center"/>
        <w:rPr>
          <w:rFonts w:cs="Arial"/>
          <w:b/>
          <w:color w:val="00B050"/>
          <w:sz w:val="24"/>
          <w:szCs w:val="24"/>
        </w:rPr>
      </w:pPr>
    </w:p>
    <w:p w14:paraId="68A859B0" w14:textId="1D85A974" w:rsidR="00B96B3B" w:rsidRDefault="00B96B3B" w:rsidP="00301314">
      <w:pPr>
        <w:spacing w:line="360" w:lineRule="auto"/>
        <w:jc w:val="center"/>
        <w:rPr>
          <w:rFonts w:cs="Arial"/>
          <w:b/>
          <w:color w:val="00B050"/>
          <w:sz w:val="24"/>
          <w:szCs w:val="24"/>
        </w:rPr>
      </w:pPr>
    </w:p>
    <w:p w14:paraId="531D8EDE" w14:textId="48437990" w:rsidR="00701279" w:rsidRDefault="00701279" w:rsidP="00B329DF">
      <w:pPr>
        <w:spacing w:line="360" w:lineRule="auto"/>
        <w:rPr>
          <w:rFonts w:cs="Arial"/>
          <w:b/>
          <w:color w:val="00B050"/>
          <w:sz w:val="24"/>
          <w:szCs w:val="24"/>
        </w:rPr>
      </w:pPr>
    </w:p>
    <w:p w14:paraId="5F9B5643" w14:textId="155B8BD6" w:rsidR="005810BC" w:rsidRDefault="005810BC" w:rsidP="00B329DF">
      <w:pPr>
        <w:spacing w:line="360" w:lineRule="auto"/>
        <w:rPr>
          <w:rFonts w:cs="Arial"/>
          <w:b/>
          <w:color w:val="00B050"/>
          <w:sz w:val="24"/>
          <w:szCs w:val="24"/>
        </w:rPr>
      </w:pPr>
    </w:p>
    <w:p w14:paraId="741056A6" w14:textId="77777777" w:rsidR="002D16C9" w:rsidRDefault="002D16C9" w:rsidP="00B329DF">
      <w:pPr>
        <w:spacing w:line="360" w:lineRule="auto"/>
        <w:rPr>
          <w:rFonts w:cs="Arial"/>
          <w:b/>
          <w:color w:val="00B050"/>
          <w:sz w:val="24"/>
          <w:szCs w:val="24"/>
        </w:rPr>
      </w:pPr>
    </w:p>
    <w:p w14:paraId="44D30C4D" w14:textId="6F8BC07C" w:rsidR="005810BC" w:rsidRDefault="005810BC" w:rsidP="00B329DF">
      <w:pPr>
        <w:spacing w:line="360" w:lineRule="auto"/>
        <w:rPr>
          <w:rFonts w:cs="Arial"/>
          <w:b/>
          <w:color w:val="00B050"/>
          <w:sz w:val="24"/>
          <w:szCs w:val="24"/>
        </w:rPr>
      </w:pPr>
    </w:p>
    <w:p w14:paraId="4906EB53" w14:textId="5FD64F77" w:rsidR="001A5E50" w:rsidRDefault="001A5E50" w:rsidP="00B329DF">
      <w:pPr>
        <w:spacing w:line="360" w:lineRule="auto"/>
        <w:rPr>
          <w:rFonts w:cs="Arial"/>
          <w:b/>
          <w:color w:val="00B050"/>
          <w:sz w:val="24"/>
          <w:szCs w:val="24"/>
        </w:rPr>
      </w:pPr>
    </w:p>
    <w:p w14:paraId="7643CA3B" w14:textId="6ABF6DD8" w:rsidR="00B262CF" w:rsidRPr="004859F3" w:rsidRDefault="000A2140" w:rsidP="00B262CF">
      <w:pPr>
        <w:pStyle w:val="Prrafodelista"/>
        <w:numPr>
          <w:ilvl w:val="0"/>
          <w:numId w:val="25"/>
        </w:numPr>
        <w:spacing w:before="120" w:line="360" w:lineRule="auto"/>
        <w:rPr>
          <w:rFonts w:ascii="Comic Sans MS" w:eastAsia="Calibri" w:hAnsi="Comic Sans MS" w:cs="Arial"/>
          <w:b/>
          <w:color w:val="538135" w:themeColor="accent6" w:themeShade="BF"/>
          <w:sz w:val="24"/>
          <w:szCs w:val="24"/>
        </w:rPr>
      </w:pPr>
      <w:r w:rsidRPr="004859F3">
        <w:rPr>
          <w:rFonts w:ascii="Comic Sans MS" w:eastAsia="Calibri" w:hAnsi="Comic Sans MS" w:cs="Arial"/>
          <w:b/>
          <w:color w:val="538135" w:themeColor="accent6" w:themeShade="BF"/>
          <w:sz w:val="24"/>
          <w:szCs w:val="24"/>
        </w:rPr>
        <w:t>I</w:t>
      </w:r>
      <w:r w:rsidR="00720351" w:rsidRPr="004859F3">
        <w:rPr>
          <w:rFonts w:ascii="Comic Sans MS" w:eastAsia="Calibri" w:hAnsi="Comic Sans MS" w:cs="Arial"/>
          <w:b/>
          <w:color w:val="538135" w:themeColor="accent6" w:themeShade="BF"/>
          <w:sz w:val="24"/>
          <w:szCs w:val="24"/>
        </w:rPr>
        <w:t>NTRODUCCION</w:t>
      </w:r>
    </w:p>
    <w:p w14:paraId="303EC07A" w14:textId="77777777" w:rsidR="00B262CF" w:rsidRPr="004859F3" w:rsidRDefault="00B262CF" w:rsidP="00701279">
      <w:pPr>
        <w:spacing w:before="120" w:line="276" w:lineRule="auto"/>
        <w:ind w:left="567"/>
        <w:jc w:val="both"/>
        <w:rPr>
          <w:rStyle w:val="A9"/>
          <w:rFonts w:ascii="Comic Sans MS" w:hAnsi="Comic Sans MS"/>
          <w:b w:val="0"/>
          <w:color w:val="auto"/>
          <w:sz w:val="20"/>
          <w:szCs w:val="20"/>
        </w:rPr>
      </w:pPr>
      <w:r w:rsidRPr="004859F3">
        <w:rPr>
          <w:rStyle w:val="A9"/>
          <w:rFonts w:ascii="Comic Sans MS" w:hAnsi="Comic Sans MS"/>
          <w:b w:val="0"/>
          <w:color w:val="auto"/>
          <w:sz w:val="20"/>
          <w:szCs w:val="20"/>
        </w:rPr>
        <w:t xml:space="preserve">La Ley de Inclusión Escolar representa un avance relevante en la construcción de un marco normativo que permite reducir la segregación escolar, explicitando además el compromiso ético del Estado con una educación que favorezca la construcción de una sociedad más inclusiva; sin embargo, no asegura por sí misma que el carácter de los procesos educativos y las culturas institucionales de los establecimientos favorezcan la inclusión. Para ello, es necesario definir un marco referencial que oriente las acciones de los establecimientos </w:t>
      </w:r>
    </w:p>
    <w:p w14:paraId="19712C96" w14:textId="77777777" w:rsidR="00B262CF" w:rsidRPr="004859F3" w:rsidRDefault="00B262CF" w:rsidP="00B262CF">
      <w:pPr>
        <w:autoSpaceDE w:val="0"/>
        <w:autoSpaceDN w:val="0"/>
        <w:adjustRightInd w:val="0"/>
        <w:rPr>
          <w:rFonts w:ascii="Comic Sans MS" w:hAnsi="Comic Sans MS" w:cs="gobCL"/>
          <w:color w:val="000000"/>
          <w:sz w:val="20"/>
          <w:szCs w:val="20"/>
        </w:rPr>
      </w:pPr>
    </w:p>
    <w:p w14:paraId="3439056E" w14:textId="346425F9" w:rsidR="00B262CF" w:rsidRPr="004859F3" w:rsidRDefault="00B262CF" w:rsidP="004859F3">
      <w:pPr>
        <w:spacing w:before="120" w:line="276" w:lineRule="auto"/>
        <w:ind w:left="567"/>
        <w:jc w:val="both"/>
        <w:rPr>
          <w:rFonts w:ascii="Comic Sans MS" w:hAnsi="Comic Sans MS"/>
          <w:sz w:val="20"/>
          <w:szCs w:val="20"/>
        </w:rPr>
      </w:pPr>
      <w:r w:rsidRPr="004859F3">
        <w:rPr>
          <w:rFonts w:ascii="Comic Sans MS" w:hAnsi="Comic Sans MS"/>
          <w:sz w:val="20"/>
          <w:szCs w:val="20"/>
        </w:rPr>
        <w:t xml:space="preserve">Como se ha dicho, la ley de inclusión hace referencia explícita a ciertas condiciones estructurales de nuestro sistema educacional que apuntan a favorecer una distribución más heterogénea. No obstante, avanza también en la definición de un marco de comprensión de la noción de inclusión al incorporar el principio de “integración e inclusión”, que establece que “el sistema propenderá a eliminar todas las formas de discriminación arbitraria que impidan el aprendizaje y la participación de los y las estudiantes”. </w:t>
      </w:r>
    </w:p>
    <w:p w14:paraId="20804643" w14:textId="6B72F54A" w:rsidR="000A2140" w:rsidRPr="004859F3" w:rsidRDefault="00BE7120" w:rsidP="00B262CF">
      <w:pPr>
        <w:spacing w:before="120" w:line="276" w:lineRule="auto"/>
        <w:ind w:left="567"/>
        <w:jc w:val="both"/>
        <w:rPr>
          <w:rFonts w:ascii="Comic Sans MS" w:hAnsi="Comic Sans MS" w:cs="Arial"/>
          <w:sz w:val="20"/>
          <w:szCs w:val="20"/>
        </w:rPr>
      </w:pPr>
      <w:r w:rsidRPr="004859F3">
        <w:rPr>
          <w:rFonts w:ascii="Comic Sans MS" w:hAnsi="Comic Sans MS" w:cs="Arial"/>
          <w:sz w:val="20"/>
          <w:szCs w:val="20"/>
        </w:rPr>
        <w:t xml:space="preserve">A pesar de que la </w:t>
      </w:r>
      <w:r w:rsidR="000A2140" w:rsidRPr="004859F3">
        <w:rPr>
          <w:rFonts w:ascii="Comic Sans MS" w:hAnsi="Comic Sans MS" w:cs="Arial"/>
          <w:sz w:val="20"/>
          <w:szCs w:val="20"/>
        </w:rPr>
        <w:t>Ley de Inclusión Escolar entrega las</w:t>
      </w:r>
      <w:r w:rsidR="000A2140" w:rsidRPr="004859F3">
        <w:rPr>
          <w:rStyle w:val="apple-converted-space"/>
          <w:rFonts w:ascii="Comic Sans MS" w:hAnsi="Comic Sans MS" w:cs="Arial"/>
          <w:sz w:val="20"/>
          <w:szCs w:val="20"/>
        </w:rPr>
        <w:t> </w:t>
      </w:r>
      <w:r w:rsidR="000A2140" w:rsidRPr="004859F3">
        <w:rPr>
          <w:rStyle w:val="Textoennegrita"/>
          <w:rFonts w:ascii="Comic Sans MS" w:hAnsi="Comic Sans MS" w:cs="Arial"/>
          <w:sz w:val="20"/>
          <w:szCs w:val="20"/>
        </w:rPr>
        <w:t>c</w:t>
      </w:r>
      <w:r w:rsidR="000A2140" w:rsidRPr="004859F3">
        <w:rPr>
          <w:rStyle w:val="Textoennegrita"/>
          <w:rFonts w:ascii="Comic Sans MS" w:hAnsi="Comic Sans MS" w:cs="Arial"/>
          <w:b w:val="0"/>
          <w:bCs w:val="0"/>
          <w:sz w:val="20"/>
          <w:szCs w:val="20"/>
        </w:rPr>
        <w:t>ondiciones para que los niños, jóvenes y adultos que asisten a colegios que reciben subvención del Estado puedan recibir una educación de calidad</w:t>
      </w:r>
      <w:r w:rsidRPr="004859F3">
        <w:rPr>
          <w:rFonts w:ascii="Comic Sans MS" w:hAnsi="Comic Sans MS" w:cs="Arial"/>
          <w:sz w:val="20"/>
          <w:szCs w:val="20"/>
        </w:rPr>
        <w:t>, y propone:</w:t>
      </w:r>
    </w:p>
    <w:p w14:paraId="0445603D" w14:textId="7804BB63" w:rsidR="00BE7120" w:rsidRPr="004859F3" w:rsidRDefault="00BE7120" w:rsidP="00AC537E">
      <w:pPr>
        <w:pStyle w:val="NormalWeb"/>
        <w:numPr>
          <w:ilvl w:val="0"/>
          <w:numId w:val="28"/>
        </w:numPr>
        <w:shd w:val="clear" w:color="auto" w:fill="FFFFFF"/>
        <w:spacing w:line="276" w:lineRule="auto"/>
        <w:ind w:left="993" w:hanging="284"/>
        <w:jc w:val="both"/>
        <w:rPr>
          <w:rFonts w:ascii="Comic Sans MS" w:hAnsi="Comic Sans MS" w:cs="Arial"/>
          <w:sz w:val="20"/>
          <w:szCs w:val="20"/>
        </w:rPr>
      </w:pPr>
      <w:r w:rsidRPr="004859F3">
        <w:rPr>
          <w:rFonts w:ascii="Comic Sans MS" w:hAnsi="Comic Sans MS" w:cs="Arial"/>
          <w:sz w:val="20"/>
          <w:szCs w:val="20"/>
        </w:rPr>
        <w:t>O</w:t>
      </w:r>
      <w:r w:rsidR="000A2140" w:rsidRPr="004859F3">
        <w:rPr>
          <w:rFonts w:ascii="Comic Sans MS" w:hAnsi="Comic Sans MS" w:cs="Arial"/>
          <w:sz w:val="20"/>
          <w:szCs w:val="20"/>
        </w:rPr>
        <w:t>torga</w:t>
      </w:r>
      <w:r w:rsidRPr="004859F3">
        <w:rPr>
          <w:rFonts w:ascii="Comic Sans MS" w:hAnsi="Comic Sans MS" w:cs="Arial"/>
          <w:sz w:val="20"/>
          <w:szCs w:val="20"/>
        </w:rPr>
        <w:t>r</w:t>
      </w:r>
      <w:r w:rsidR="000A2140" w:rsidRPr="004859F3">
        <w:rPr>
          <w:rFonts w:ascii="Comic Sans MS" w:hAnsi="Comic Sans MS" w:cs="Arial"/>
          <w:sz w:val="20"/>
          <w:szCs w:val="20"/>
        </w:rPr>
        <w:t xml:space="preserve"> libertad de elección a las familias para escoger el proyecto educativo que más les agrade, sin estar condicionados a la capacidad de pago, rendimiento académico u otros tipos de discriminación arbitraria.</w:t>
      </w:r>
    </w:p>
    <w:p w14:paraId="15C938DB" w14:textId="4F0CAEA4" w:rsidR="000A2140" w:rsidRPr="004859F3" w:rsidRDefault="000A2140" w:rsidP="00AC537E">
      <w:pPr>
        <w:pStyle w:val="NormalWeb"/>
        <w:numPr>
          <w:ilvl w:val="0"/>
          <w:numId w:val="28"/>
        </w:numPr>
        <w:shd w:val="clear" w:color="auto" w:fill="FFFFFF"/>
        <w:spacing w:line="276" w:lineRule="auto"/>
        <w:ind w:left="993" w:hanging="284"/>
        <w:jc w:val="both"/>
        <w:rPr>
          <w:rFonts w:ascii="Comic Sans MS" w:hAnsi="Comic Sans MS" w:cs="Arial"/>
          <w:sz w:val="20"/>
          <w:szCs w:val="20"/>
        </w:rPr>
      </w:pPr>
      <w:r w:rsidRPr="004859F3">
        <w:rPr>
          <w:rFonts w:ascii="Comic Sans MS" w:hAnsi="Comic Sans MS" w:cs="Arial"/>
          <w:sz w:val="20"/>
          <w:szCs w:val="20"/>
        </w:rPr>
        <w:t>Se basa en el principio que cada niño/a tiene características, intereses, capacidades y necesidades de aprendizaje distintos, siendo los sistemas educativos, los que deben aportar las respuestas pertinentes, a toda la gama de necesidades educativas en los diferentes contextos escolares, respondiendo a la diversidad de los estudiantes.</w:t>
      </w:r>
    </w:p>
    <w:p w14:paraId="10E3AEA0" w14:textId="1F07976E" w:rsidR="00B329DF" w:rsidRPr="004859F3" w:rsidRDefault="000A2140" w:rsidP="00AC537E">
      <w:pPr>
        <w:pStyle w:val="Prrafodelista"/>
        <w:numPr>
          <w:ilvl w:val="0"/>
          <w:numId w:val="28"/>
        </w:numPr>
        <w:spacing w:before="120"/>
        <w:ind w:left="993" w:hanging="284"/>
        <w:rPr>
          <w:rFonts w:ascii="Comic Sans MS" w:eastAsiaTheme="minorHAnsi" w:hAnsi="Comic Sans MS" w:cs="Arial"/>
          <w:b/>
          <w:sz w:val="20"/>
          <w:szCs w:val="20"/>
          <w:lang w:eastAsia="en-US"/>
        </w:rPr>
      </w:pPr>
      <w:r w:rsidRPr="004859F3">
        <w:rPr>
          <w:rFonts w:ascii="Comic Sans MS" w:hAnsi="Comic Sans MS" w:cs="Arial"/>
          <w:sz w:val="20"/>
          <w:szCs w:val="20"/>
        </w:rPr>
        <w:t xml:space="preserve">La educación inclusiva, es una aproximación estratégica diseñada para facilitar aprendizajes exitosos para todos los estudiantes. Hace referencia a metas comunes para disminuir y superar todo tipo de exclusión, desde una perspectiva del derecho humano a una educación, tiene que ver con acceso, participación y aprendizaje exitoso en una educación de calidad. </w:t>
      </w:r>
      <w:r w:rsidR="00AC537E" w:rsidRPr="004859F3">
        <w:rPr>
          <w:rFonts w:ascii="Comic Sans MS" w:eastAsiaTheme="minorHAnsi" w:hAnsi="Comic Sans MS" w:cs="Arial"/>
          <w:b/>
          <w:noProof/>
          <w:sz w:val="20"/>
          <w:szCs w:val="20"/>
        </w:rPr>
        <w:drawing>
          <wp:anchor distT="0" distB="0" distL="114300" distR="114300" simplePos="0" relativeHeight="251665408" behindDoc="0" locked="0" layoutInCell="1" allowOverlap="1" wp14:anchorId="3E9B2311" wp14:editId="047ACAA2">
            <wp:simplePos x="4019550" y="7105650"/>
            <wp:positionH relativeFrom="margin">
              <wp:align>center</wp:align>
            </wp:positionH>
            <wp:positionV relativeFrom="margin">
              <wp:align>bottom</wp:align>
            </wp:positionV>
            <wp:extent cx="2914650" cy="1894840"/>
            <wp:effectExtent l="0" t="0" r="0" b="0"/>
            <wp:wrapSquare wrapText="bothSides"/>
            <wp:docPr id="5" name="Imagen 5" descr="La educación inclusiva: un proceso complicado pero neces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educación inclusiva: un proceso complicado pero necesar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1894840"/>
                    </a:xfrm>
                    <a:prstGeom prst="rect">
                      <a:avLst/>
                    </a:prstGeom>
                    <a:noFill/>
                    <a:ln>
                      <a:noFill/>
                    </a:ln>
                  </pic:spPr>
                </pic:pic>
              </a:graphicData>
            </a:graphic>
          </wp:anchor>
        </w:drawing>
      </w:r>
    </w:p>
    <w:p w14:paraId="180A7DD7" w14:textId="04820CD8" w:rsidR="00B329DF" w:rsidRPr="004859F3" w:rsidRDefault="00B329DF" w:rsidP="000A2140">
      <w:pPr>
        <w:spacing w:before="120" w:line="360" w:lineRule="auto"/>
        <w:rPr>
          <w:rFonts w:ascii="Comic Sans MS" w:hAnsi="Comic Sans MS" w:cs="Arial"/>
          <w:b/>
          <w:sz w:val="20"/>
          <w:szCs w:val="20"/>
        </w:rPr>
      </w:pPr>
    </w:p>
    <w:p w14:paraId="14DD548F" w14:textId="62670ABF" w:rsidR="005810BC" w:rsidRPr="004859F3" w:rsidRDefault="005810BC" w:rsidP="000A2140">
      <w:pPr>
        <w:spacing w:before="120" w:line="360" w:lineRule="auto"/>
        <w:rPr>
          <w:rFonts w:ascii="Comic Sans MS" w:hAnsi="Comic Sans MS" w:cs="Arial"/>
          <w:b/>
          <w:sz w:val="20"/>
          <w:szCs w:val="20"/>
        </w:rPr>
      </w:pPr>
    </w:p>
    <w:p w14:paraId="7F505471" w14:textId="44C59314" w:rsidR="005810BC" w:rsidRPr="004859F3" w:rsidRDefault="005810BC" w:rsidP="000A2140">
      <w:pPr>
        <w:spacing w:before="120" w:line="360" w:lineRule="auto"/>
        <w:rPr>
          <w:rFonts w:ascii="Comic Sans MS" w:hAnsi="Comic Sans MS" w:cs="Arial"/>
          <w:b/>
          <w:sz w:val="20"/>
          <w:szCs w:val="20"/>
        </w:rPr>
      </w:pPr>
    </w:p>
    <w:p w14:paraId="57DC670B" w14:textId="3D6A00A4" w:rsidR="005810BC" w:rsidRPr="004859F3" w:rsidRDefault="005810BC" w:rsidP="000A2140">
      <w:pPr>
        <w:spacing w:before="120" w:line="360" w:lineRule="auto"/>
        <w:rPr>
          <w:rFonts w:ascii="Comic Sans MS" w:hAnsi="Comic Sans MS" w:cs="Arial"/>
          <w:b/>
          <w:sz w:val="20"/>
          <w:szCs w:val="20"/>
        </w:rPr>
      </w:pPr>
    </w:p>
    <w:p w14:paraId="26A75FC8" w14:textId="7E124B14" w:rsidR="005810BC" w:rsidRPr="004859F3" w:rsidRDefault="005810BC" w:rsidP="000A2140">
      <w:pPr>
        <w:spacing w:before="120" w:line="360" w:lineRule="auto"/>
        <w:rPr>
          <w:rFonts w:ascii="Comic Sans MS" w:hAnsi="Comic Sans MS" w:cs="Arial"/>
          <w:b/>
          <w:sz w:val="20"/>
          <w:szCs w:val="20"/>
        </w:rPr>
      </w:pPr>
    </w:p>
    <w:p w14:paraId="1ED72CCA" w14:textId="3FDDF1DD" w:rsidR="005810BC" w:rsidRPr="004859F3" w:rsidRDefault="005810BC" w:rsidP="000A2140">
      <w:pPr>
        <w:spacing w:before="120" w:line="360" w:lineRule="auto"/>
        <w:rPr>
          <w:rFonts w:ascii="Comic Sans MS" w:hAnsi="Comic Sans MS" w:cs="Arial"/>
          <w:b/>
          <w:sz w:val="20"/>
          <w:szCs w:val="20"/>
        </w:rPr>
      </w:pPr>
    </w:p>
    <w:p w14:paraId="409472C4" w14:textId="1A03ADFC" w:rsidR="005810BC" w:rsidRPr="004859F3" w:rsidRDefault="005810BC" w:rsidP="000A2140">
      <w:pPr>
        <w:spacing w:before="120" w:line="360" w:lineRule="auto"/>
        <w:rPr>
          <w:rFonts w:ascii="Comic Sans MS" w:hAnsi="Comic Sans MS" w:cs="Arial"/>
          <w:b/>
          <w:sz w:val="20"/>
          <w:szCs w:val="20"/>
        </w:rPr>
      </w:pPr>
    </w:p>
    <w:p w14:paraId="5B88FD96" w14:textId="08FFB6E3" w:rsidR="005810BC" w:rsidRPr="004859F3" w:rsidRDefault="005810BC" w:rsidP="000A2140">
      <w:pPr>
        <w:spacing w:before="120" w:line="360" w:lineRule="auto"/>
        <w:rPr>
          <w:rFonts w:ascii="Comic Sans MS" w:hAnsi="Comic Sans MS" w:cs="Arial"/>
          <w:b/>
          <w:sz w:val="20"/>
          <w:szCs w:val="20"/>
        </w:rPr>
      </w:pPr>
    </w:p>
    <w:p w14:paraId="4D3110FE" w14:textId="22E6FC94" w:rsidR="00754C4C" w:rsidRPr="004859F3" w:rsidRDefault="00720351" w:rsidP="00B329DF">
      <w:pPr>
        <w:pStyle w:val="Prrafodelista"/>
        <w:numPr>
          <w:ilvl w:val="0"/>
          <w:numId w:val="23"/>
        </w:numPr>
        <w:spacing w:before="120" w:line="360" w:lineRule="auto"/>
        <w:rPr>
          <w:rFonts w:ascii="Comic Sans MS" w:eastAsia="Calibri" w:hAnsi="Comic Sans MS" w:cstheme="minorHAnsi"/>
          <w:b/>
          <w:color w:val="538135" w:themeColor="accent6" w:themeShade="BF"/>
          <w:szCs w:val="20"/>
        </w:rPr>
      </w:pPr>
      <w:r w:rsidRPr="004859F3">
        <w:rPr>
          <w:rFonts w:ascii="Comic Sans MS" w:eastAsia="Calibri" w:hAnsi="Comic Sans MS" w:cstheme="minorHAnsi"/>
          <w:b/>
          <w:color w:val="538135" w:themeColor="accent6" w:themeShade="BF"/>
          <w:szCs w:val="20"/>
        </w:rPr>
        <w:t>MARCO LEGAL</w:t>
      </w:r>
    </w:p>
    <w:p w14:paraId="4B1AA3FB" w14:textId="5B879900" w:rsidR="000A2140" w:rsidRPr="004859F3" w:rsidRDefault="000A2140" w:rsidP="005810BC">
      <w:pPr>
        <w:pStyle w:val="Prrafodelista"/>
        <w:numPr>
          <w:ilvl w:val="0"/>
          <w:numId w:val="9"/>
        </w:numPr>
        <w:spacing w:before="120"/>
        <w:ind w:left="709" w:hanging="425"/>
        <w:rPr>
          <w:rFonts w:ascii="Comic Sans MS" w:hAnsi="Comic Sans MS" w:cs="Arial"/>
          <w:sz w:val="20"/>
          <w:szCs w:val="20"/>
          <w:shd w:val="clear" w:color="auto" w:fill="FFFFFF"/>
        </w:rPr>
      </w:pPr>
      <w:r w:rsidRPr="004859F3">
        <w:rPr>
          <w:rFonts w:ascii="Comic Sans MS" w:hAnsi="Comic Sans MS" w:cs="Arial"/>
          <w:sz w:val="20"/>
          <w:szCs w:val="20"/>
          <w:shd w:val="clear" w:color="auto" w:fill="FFFFFF"/>
        </w:rPr>
        <w:t xml:space="preserve">La Ley de Inclusión N°20.845, exige a los establecimientos educacionales diseñar e implementar un </w:t>
      </w:r>
      <w:r w:rsidRPr="004859F3">
        <w:rPr>
          <w:rFonts w:ascii="Comic Sans MS" w:hAnsi="Comic Sans MS" w:cs="Arial"/>
          <w:b/>
          <w:sz w:val="20"/>
          <w:szCs w:val="20"/>
          <w:shd w:val="clear" w:color="auto" w:fill="FFFFFF"/>
        </w:rPr>
        <w:t>PLAN DE APOYO A LA INCLUSIÓN.</w:t>
      </w:r>
      <w:r w:rsidRPr="004859F3">
        <w:rPr>
          <w:rFonts w:ascii="Comic Sans MS" w:hAnsi="Comic Sans MS" w:cs="Arial"/>
          <w:sz w:val="20"/>
          <w:szCs w:val="20"/>
          <w:shd w:val="clear" w:color="auto" w:fill="FFFFFF"/>
        </w:rPr>
        <w:t xml:space="preserve"> En </w:t>
      </w:r>
      <w:r w:rsidR="00754C4C" w:rsidRPr="004859F3">
        <w:rPr>
          <w:rFonts w:ascii="Comic Sans MS" w:hAnsi="Comic Sans MS" w:cs="Arial"/>
          <w:sz w:val="20"/>
          <w:szCs w:val="20"/>
          <w:shd w:val="clear" w:color="auto" w:fill="FFFFFF"/>
        </w:rPr>
        <w:t xml:space="preserve">  </w:t>
      </w:r>
      <w:r w:rsidRPr="004859F3">
        <w:rPr>
          <w:rFonts w:ascii="Comic Sans MS" w:hAnsi="Comic Sans MS" w:cs="Arial"/>
          <w:sz w:val="20"/>
          <w:szCs w:val="20"/>
          <w:shd w:val="clear" w:color="auto" w:fill="FFFFFF"/>
        </w:rPr>
        <w:t xml:space="preserve">el caso de la Educación Parvularia, este plan se hará de acuerdo a las características particulares de este nivel y su contexto. </w:t>
      </w:r>
    </w:p>
    <w:p w14:paraId="7C056CF6" w14:textId="77777777" w:rsidR="000728F7" w:rsidRPr="004859F3" w:rsidRDefault="000728F7" w:rsidP="005810BC">
      <w:pPr>
        <w:pStyle w:val="Prrafodelista"/>
        <w:spacing w:before="120"/>
        <w:ind w:left="709"/>
        <w:rPr>
          <w:rFonts w:ascii="Comic Sans MS" w:hAnsi="Comic Sans MS" w:cs="Arial"/>
          <w:sz w:val="20"/>
          <w:szCs w:val="20"/>
          <w:shd w:val="clear" w:color="auto" w:fill="FFFFFF"/>
        </w:rPr>
      </w:pPr>
    </w:p>
    <w:p w14:paraId="0DC6F11E" w14:textId="77322302" w:rsidR="00720351" w:rsidRPr="004859F3" w:rsidRDefault="000A2140" w:rsidP="005810BC">
      <w:pPr>
        <w:pStyle w:val="Prrafodelista"/>
        <w:numPr>
          <w:ilvl w:val="0"/>
          <w:numId w:val="9"/>
        </w:numPr>
        <w:spacing w:before="120"/>
        <w:ind w:left="709" w:hanging="425"/>
        <w:rPr>
          <w:rFonts w:ascii="Comic Sans MS" w:hAnsi="Comic Sans MS" w:cs="Arial"/>
          <w:sz w:val="20"/>
          <w:szCs w:val="20"/>
          <w:shd w:val="clear" w:color="auto" w:fill="FFFFFF"/>
        </w:rPr>
      </w:pPr>
      <w:r w:rsidRPr="004859F3">
        <w:rPr>
          <w:rFonts w:ascii="Comic Sans MS" w:hAnsi="Comic Sans MS" w:cs="Arial"/>
          <w:sz w:val="20"/>
          <w:szCs w:val="20"/>
          <w:shd w:val="clear" w:color="auto" w:fill="FFFFFF"/>
        </w:rPr>
        <w:t xml:space="preserve">La Ley de Inclusión Escolar, entrega las condiciones para que los niños y jóvenes que asisten a colegios que reciben subvención del Estado, puedan recibir una educación de calidad. </w:t>
      </w:r>
    </w:p>
    <w:p w14:paraId="1DA468AE" w14:textId="77777777" w:rsidR="000728F7" w:rsidRPr="004859F3" w:rsidRDefault="000728F7" w:rsidP="005810BC">
      <w:pPr>
        <w:pStyle w:val="Prrafodelista"/>
        <w:rPr>
          <w:rFonts w:ascii="Comic Sans MS" w:hAnsi="Comic Sans MS" w:cs="Arial"/>
          <w:sz w:val="20"/>
          <w:szCs w:val="20"/>
          <w:shd w:val="clear" w:color="auto" w:fill="FFFFFF"/>
        </w:rPr>
      </w:pPr>
    </w:p>
    <w:p w14:paraId="3732E451" w14:textId="74A2AB36" w:rsidR="000A2140" w:rsidRPr="004859F3" w:rsidRDefault="00754C4C" w:rsidP="00832678">
      <w:pPr>
        <w:pStyle w:val="Prrafodelista"/>
        <w:numPr>
          <w:ilvl w:val="0"/>
          <w:numId w:val="9"/>
        </w:numPr>
        <w:spacing w:before="120"/>
        <w:ind w:left="709" w:hanging="425"/>
        <w:rPr>
          <w:rFonts w:ascii="Comic Sans MS" w:hAnsi="Comic Sans MS" w:cs="Arial"/>
          <w:sz w:val="20"/>
          <w:szCs w:val="20"/>
          <w:shd w:val="clear" w:color="auto" w:fill="FFFFFF"/>
        </w:rPr>
      </w:pPr>
      <w:r w:rsidRPr="004859F3">
        <w:rPr>
          <w:rFonts w:ascii="Comic Sans MS" w:hAnsi="Comic Sans MS" w:cs="Arial"/>
          <w:sz w:val="20"/>
          <w:szCs w:val="20"/>
          <w:shd w:val="clear" w:color="auto" w:fill="FFFFFF"/>
        </w:rPr>
        <w:t>De acuerdo con</w:t>
      </w:r>
      <w:r w:rsidR="000A2140" w:rsidRPr="004859F3">
        <w:rPr>
          <w:rFonts w:ascii="Comic Sans MS" w:hAnsi="Comic Sans MS" w:cs="Arial"/>
          <w:sz w:val="20"/>
          <w:szCs w:val="20"/>
          <w:shd w:val="clear" w:color="auto" w:fill="FFFFFF"/>
        </w:rPr>
        <w:t xml:space="preserve"> lo anteriormente mencionado, se puede mencionar que esta iniciativa tiene como propósitos principales: Permitir que las familias tengan la posibilidad de elegir el establecimiento que más les acomode, sin que eso dependa de su capacidad económica. Ahora es el Estado, quien aportará recursos para reemplazar gradualmente la mensualidad que pagan las familias.</w:t>
      </w:r>
    </w:p>
    <w:p w14:paraId="79BD5811" w14:textId="77777777" w:rsidR="000728F7" w:rsidRPr="004859F3" w:rsidRDefault="000728F7" w:rsidP="005810BC">
      <w:pPr>
        <w:pStyle w:val="Prrafodelista"/>
        <w:spacing w:before="120"/>
        <w:ind w:left="709"/>
        <w:rPr>
          <w:rFonts w:ascii="Comic Sans MS" w:hAnsi="Comic Sans MS" w:cs="Arial"/>
          <w:sz w:val="20"/>
          <w:szCs w:val="20"/>
          <w:shd w:val="clear" w:color="auto" w:fill="FFFFFF"/>
        </w:rPr>
      </w:pPr>
    </w:p>
    <w:p w14:paraId="2DAE9320" w14:textId="6FE86D5F" w:rsidR="000A2140" w:rsidRPr="004859F3" w:rsidRDefault="000A2140" w:rsidP="005810BC">
      <w:pPr>
        <w:pStyle w:val="Prrafodelista"/>
        <w:numPr>
          <w:ilvl w:val="0"/>
          <w:numId w:val="9"/>
        </w:numPr>
        <w:spacing w:before="120"/>
        <w:ind w:left="709" w:hanging="425"/>
        <w:rPr>
          <w:rFonts w:ascii="Comic Sans MS" w:hAnsi="Comic Sans MS" w:cs="Arial"/>
          <w:sz w:val="20"/>
          <w:szCs w:val="20"/>
          <w:shd w:val="clear" w:color="auto" w:fill="FFFFFF"/>
        </w:rPr>
      </w:pPr>
      <w:r w:rsidRPr="004859F3">
        <w:rPr>
          <w:rFonts w:ascii="Comic Sans MS" w:hAnsi="Comic Sans MS" w:cs="Arial"/>
          <w:sz w:val="20"/>
          <w:szCs w:val="20"/>
          <w:shd w:val="clear" w:color="auto" w:fill="FFFFFF"/>
        </w:rPr>
        <w:t>Eliminar el lucro en los establecimientos que reciben aportes del Estado, lo que significa que todos los recursos públicos deben ser invertidos para mejorar la calidad de la educación que reciben nuestros niños, niñas, jóvenes y adultos</w:t>
      </w:r>
    </w:p>
    <w:p w14:paraId="480E1DAD" w14:textId="77777777" w:rsidR="000728F7" w:rsidRPr="004859F3" w:rsidRDefault="000728F7" w:rsidP="005810BC">
      <w:pPr>
        <w:pStyle w:val="Prrafodelista"/>
        <w:rPr>
          <w:rFonts w:ascii="Comic Sans MS" w:hAnsi="Comic Sans MS" w:cs="Arial"/>
          <w:sz w:val="20"/>
          <w:szCs w:val="20"/>
          <w:shd w:val="clear" w:color="auto" w:fill="FFFFFF"/>
        </w:rPr>
      </w:pPr>
    </w:p>
    <w:p w14:paraId="7D365C0B" w14:textId="075E09A7" w:rsidR="000A2140" w:rsidRPr="004859F3" w:rsidRDefault="000A2140" w:rsidP="005810BC">
      <w:pPr>
        <w:pStyle w:val="Prrafodelista"/>
        <w:numPr>
          <w:ilvl w:val="0"/>
          <w:numId w:val="9"/>
        </w:numPr>
        <w:spacing w:before="120"/>
        <w:ind w:left="709" w:hanging="425"/>
        <w:rPr>
          <w:rFonts w:ascii="Comic Sans MS" w:hAnsi="Comic Sans MS" w:cs="Arial"/>
          <w:sz w:val="20"/>
          <w:szCs w:val="20"/>
          <w:shd w:val="clear" w:color="auto" w:fill="FFFFFF"/>
        </w:rPr>
      </w:pPr>
      <w:r w:rsidRPr="004859F3">
        <w:rPr>
          <w:rFonts w:ascii="Comic Sans MS" w:hAnsi="Comic Sans MS" w:cs="Arial"/>
          <w:sz w:val="20"/>
          <w:szCs w:val="20"/>
          <w:shd w:val="clear" w:color="auto" w:fill="FFFFFF"/>
        </w:rPr>
        <w:t>Terminar con la selección arbitraria, lo que permitirá que los padres y apoderados puedan elegir con libertad el colegio y el proyecto educativo que prefieran para que sus hijos e hijas estudien. .El Plan de Apoyo a la Inclusión no propone a los establecimientos educacionales desarrollar un instrumento nuevo, sino más bien articula y profundiza los instrumentos institucionales existentes (PEI, PME, etc) desde el eje de la inclusión.</w:t>
      </w:r>
    </w:p>
    <w:p w14:paraId="451B50BB" w14:textId="29AA9148" w:rsidR="009E1076" w:rsidRPr="004859F3" w:rsidRDefault="009E1076" w:rsidP="005810BC">
      <w:pPr>
        <w:pStyle w:val="Prrafodelista"/>
        <w:spacing w:before="120"/>
        <w:ind w:left="709"/>
        <w:rPr>
          <w:rFonts w:ascii="Comic Sans MS" w:hAnsi="Comic Sans MS" w:cs="Arial"/>
          <w:sz w:val="20"/>
          <w:szCs w:val="20"/>
          <w:shd w:val="clear" w:color="auto" w:fill="FFFFFF"/>
        </w:rPr>
      </w:pPr>
    </w:p>
    <w:p w14:paraId="02A11B46" w14:textId="7503D0DD" w:rsidR="00463EFC" w:rsidRPr="004859F3" w:rsidRDefault="000A2140" w:rsidP="005810BC">
      <w:pPr>
        <w:pStyle w:val="Prrafodelista"/>
        <w:numPr>
          <w:ilvl w:val="0"/>
          <w:numId w:val="9"/>
        </w:numPr>
        <w:spacing w:before="120"/>
        <w:ind w:left="709" w:hanging="425"/>
        <w:rPr>
          <w:rFonts w:ascii="Comic Sans MS" w:eastAsiaTheme="minorHAnsi" w:hAnsi="Comic Sans MS" w:cs="Arial"/>
          <w:sz w:val="20"/>
          <w:szCs w:val="20"/>
          <w:lang w:eastAsia="en-US"/>
        </w:rPr>
      </w:pPr>
      <w:r w:rsidRPr="004859F3">
        <w:rPr>
          <w:rFonts w:ascii="Comic Sans MS" w:eastAsiaTheme="minorHAnsi" w:hAnsi="Comic Sans MS" w:cs="Arial"/>
          <w:sz w:val="20"/>
          <w:szCs w:val="20"/>
          <w:lang w:eastAsia="en-US"/>
        </w:rPr>
        <w:t xml:space="preserve">En concreto, el Plan constituye un instrumento útil para: levantar información sobre el despliegue de las trayectorias escolares de los y las estudiantes, y la implementación de prácticas de inclusión/exclusión, en los establecimientos educacionales. Además de identificar, abordar y eliminar mecanismos que generan exclusión y discriminación en las instituciones escolares. </w:t>
      </w:r>
    </w:p>
    <w:p w14:paraId="0B2C4C0D" w14:textId="712F243D" w:rsidR="00E02FA5" w:rsidRPr="004859F3" w:rsidRDefault="00E02FA5" w:rsidP="00E02FA5">
      <w:pPr>
        <w:shd w:val="clear" w:color="auto" w:fill="FFFFFF"/>
        <w:ind w:left="851"/>
        <w:jc w:val="both"/>
        <w:rPr>
          <w:rFonts w:ascii="Comic Sans MS" w:eastAsia="Times New Roman" w:hAnsi="Comic Sans MS" w:cs="Arial"/>
          <w:sz w:val="20"/>
          <w:szCs w:val="20"/>
          <w:lang w:eastAsia="es-CL"/>
        </w:rPr>
      </w:pPr>
    </w:p>
    <w:p w14:paraId="7904B64C" w14:textId="41E1F5CB" w:rsidR="000728F7" w:rsidRPr="004859F3" w:rsidRDefault="000728F7" w:rsidP="00E02FA5">
      <w:pPr>
        <w:shd w:val="clear" w:color="auto" w:fill="FFFFFF"/>
        <w:ind w:left="851"/>
        <w:jc w:val="both"/>
        <w:rPr>
          <w:rFonts w:ascii="Comic Sans MS" w:eastAsia="Times New Roman" w:hAnsi="Comic Sans MS" w:cs="Arial"/>
          <w:sz w:val="20"/>
          <w:szCs w:val="20"/>
          <w:lang w:eastAsia="es-CL"/>
        </w:rPr>
      </w:pPr>
    </w:p>
    <w:p w14:paraId="594F6B61" w14:textId="7A6BF3F8" w:rsidR="000728F7" w:rsidRPr="004859F3" w:rsidRDefault="00F227C4" w:rsidP="00E02FA5">
      <w:pPr>
        <w:shd w:val="clear" w:color="auto" w:fill="FFFFFF"/>
        <w:ind w:left="851"/>
        <w:jc w:val="both"/>
        <w:rPr>
          <w:rFonts w:ascii="Comic Sans MS" w:eastAsia="Times New Roman" w:hAnsi="Comic Sans MS" w:cs="Arial"/>
          <w:sz w:val="20"/>
          <w:szCs w:val="20"/>
          <w:lang w:eastAsia="es-CL"/>
        </w:rPr>
      </w:pPr>
      <w:r w:rsidRPr="004859F3">
        <w:rPr>
          <w:rFonts w:ascii="Comic Sans MS" w:hAnsi="Comic Sans MS"/>
          <w:noProof/>
          <w:sz w:val="20"/>
          <w:szCs w:val="20"/>
          <w:lang w:eastAsia="es-CL"/>
        </w:rPr>
        <w:drawing>
          <wp:anchor distT="0" distB="0" distL="114300" distR="114300" simplePos="0" relativeHeight="251666432" behindDoc="0" locked="0" layoutInCell="1" allowOverlap="1" wp14:anchorId="530E5E83" wp14:editId="0DEE1F5D">
            <wp:simplePos x="0" y="0"/>
            <wp:positionH relativeFrom="margin">
              <wp:align>center</wp:align>
            </wp:positionH>
            <wp:positionV relativeFrom="margin">
              <wp:posOffset>6789354</wp:posOffset>
            </wp:positionV>
            <wp:extent cx="4030345" cy="1859915"/>
            <wp:effectExtent l="0" t="0" r="8255" b="6985"/>
            <wp:wrapSquare wrapText="bothSides"/>
            <wp:docPr id="6" name="Imagen 6" descr="La Educación Inclusiva - Educ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Educación Inclusiva - Educre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008" t="15243" r="9353" b="10420"/>
                    <a:stretch/>
                  </pic:blipFill>
                  <pic:spPr bwMode="auto">
                    <a:xfrm>
                      <a:off x="0" y="0"/>
                      <a:ext cx="4030345" cy="1859915"/>
                    </a:xfrm>
                    <a:prstGeom prst="rect">
                      <a:avLst/>
                    </a:prstGeom>
                    <a:noFill/>
                    <a:ln>
                      <a:noFill/>
                    </a:ln>
                    <a:extLst>
                      <a:ext uri="{53640926-AAD7-44D8-BBD7-CCE9431645EC}">
                        <a14:shadowObscured xmlns:a14="http://schemas.microsoft.com/office/drawing/2010/main"/>
                      </a:ext>
                    </a:extLst>
                  </pic:spPr>
                </pic:pic>
              </a:graphicData>
            </a:graphic>
          </wp:anchor>
        </w:drawing>
      </w:r>
    </w:p>
    <w:p w14:paraId="1D1153CA" w14:textId="024C4650" w:rsidR="000728F7" w:rsidRPr="004859F3" w:rsidRDefault="000728F7" w:rsidP="00E02FA5">
      <w:pPr>
        <w:shd w:val="clear" w:color="auto" w:fill="FFFFFF"/>
        <w:ind w:left="851"/>
        <w:jc w:val="both"/>
        <w:rPr>
          <w:rFonts w:ascii="Comic Sans MS" w:eastAsia="Times New Roman" w:hAnsi="Comic Sans MS" w:cs="Arial"/>
          <w:sz w:val="20"/>
          <w:szCs w:val="20"/>
          <w:lang w:eastAsia="es-CL"/>
        </w:rPr>
      </w:pPr>
    </w:p>
    <w:p w14:paraId="68D93A49" w14:textId="4B042E2B" w:rsidR="000728F7" w:rsidRPr="004859F3" w:rsidRDefault="00F227C4" w:rsidP="00E02FA5">
      <w:pPr>
        <w:shd w:val="clear" w:color="auto" w:fill="FFFFFF"/>
        <w:ind w:left="851"/>
        <w:jc w:val="both"/>
        <w:rPr>
          <w:rFonts w:ascii="Comic Sans MS" w:eastAsia="Times New Roman" w:hAnsi="Comic Sans MS" w:cs="Arial"/>
          <w:sz w:val="20"/>
          <w:szCs w:val="20"/>
          <w:lang w:eastAsia="es-CL"/>
        </w:rPr>
      </w:pPr>
      <w:r w:rsidRPr="004859F3">
        <w:rPr>
          <w:rFonts w:ascii="Comic Sans MS" w:eastAsia="Times New Roman" w:hAnsi="Comic Sans MS" w:cs="Arial"/>
          <w:sz w:val="20"/>
          <w:szCs w:val="20"/>
          <w:lang w:eastAsia="es-CL"/>
        </w:rPr>
        <w:t xml:space="preserve">                              </w:t>
      </w:r>
    </w:p>
    <w:p w14:paraId="744399C5" w14:textId="14DF2E07" w:rsidR="000728F7" w:rsidRPr="004859F3" w:rsidRDefault="000728F7" w:rsidP="00E02FA5">
      <w:pPr>
        <w:shd w:val="clear" w:color="auto" w:fill="FFFFFF"/>
        <w:ind w:left="851"/>
        <w:jc w:val="both"/>
        <w:rPr>
          <w:rFonts w:ascii="Comic Sans MS" w:eastAsia="Times New Roman" w:hAnsi="Comic Sans MS" w:cs="Arial"/>
          <w:sz w:val="20"/>
          <w:szCs w:val="20"/>
          <w:lang w:eastAsia="es-CL"/>
        </w:rPr>
      </w:pPr>
    </w:p>
    <w:p w14:paraId="20F58E3B" w14:textId="2DC23F0A" w:rsidR="000728F7" w:rsidRPr="004859F3" w:rsidRDefault="000728F7" w:rsidP="00E02FA5">
      <w:pPr>
        <w:shd w:val="clear" w:color="auto" w:fill="FFFFFF"/>
        <w:ind w:left="851"/>
        <w:jc w:val="both"/>
        <w:rPr>
          <w:rFonts w:ascii="Comic Sans MS" w:eastAsia="Times New Roman" w:hAnsi="Comic Sans MS" w:cs="Arial"/>
          <w:sz w:val="20"/>
          <w:szCs w:val="20"/>
          <w:lang w:eastAsia="es-CL"/>
        </w:rPr>
      </w:pPr>
    </w:p>
    <w:p w14:paraId="42942BA2" w14:textId="412D9ADA" w:rsidR="000728F7" w:rsidRPr="004859F3" w:rsidRDefault="000728F7" w:rsidP="00E02FA5">
      <w:pPr>
        <w:shd w:val="clear" w:color="auto" w:fill="FFFFFF"/>
        <w:ind w:left="851"/>
        <w:jc w:val="both"/>
        <w:rPr>
          <w:rFonts w:ascii="Comic Sans MS" w:eastAsia="Times New Roman" w:hAnsi="Comic Sans MS" w:cs="Arial"/>
          <w:sz w:val="20"/>
          <w:szCs w:val="20"/>
          <w:lang w:eastAsia="es-CL"/>
        </w:rPr>
      </w:pPr>
    </w:p>
    <w:p w14:paraId="0D9A7756" w14:textId="34C3F668" w:rsidR="009E1076" w:rsidRPr="004859F3" w:rsidRDefault="009E1076" w:rsidP="00E02FA5">
      <w:pPr>
        <w:shd w:val="clear" w:color="auto" w:fill="FFFFFF"/>
        <w:ind w:left="851"/>
        <w:jc w:val="both"/>
        <w:rPr>
          <w:rFonts w:ascii="Comic Sans MS" w:eastAsia="Times New Roman" w:hAnsi="Comic Sans MS" w:cs="Arial"/>
          <w:sz w:val="20"/>
          <w:szCs w:val="20"/>
          <w:lang w:eastAsia="es-CL"/>
        </w:rPr>
      </w:pPr>
    </w:p>
    <w:p w14:paraId="7AA5D514" w14:textId="2D7ABA13" w:rsidR="009E1076" w:rsidRPr="004859F3" w:rsidRDefault="009E1076" w:rsidP="00E02FA5">
      <w:pPr>
        <w:shd w:val="clear" w:color="auto" w:fill="FFFFFF"/>
        <w:ind w:left="851"/>
        <w:jc w:val="both"/>
        <w:rPr>
          <w:rFonts w:ascii="Comic Sans MS" w:eastAsia="Times New Roman" w:hAnsi="Comic Sans MS" w:cs="Arial"/>
          <w:sz w:val="20"/>
          <w:szCs w:val="20"/>
          <w:lang w:eastAsia="es-CL"/>
        </w:rPr>
      </w:pPr>
    </w:p>
    <w:p w14:paraId="58414005" w14:textId="4532E22E" w:rsidR="009E1076" w:rsidRPr="004859F3" w:rsidRDefault="009E1076" w:rsidP="00E02FA5">
      <w:pPr>
        <w:shd w:val="clear" w:color="auto" w:fill="FFFFFF"/>
        <w:ind w:left="851"/>
        <w:jc w:val="both"/>
        <w:rPr>
          <w:rFonts w:ascii="Comic Sans MS" w:eastAsia="Times New Roman" w:hAnsi="Comic Sans MS" w:cs="Arial"/>
          <w:sz w:val="20"/>
          <w:szCs w:val="20"/>
          <w:lang w:eastAsia="es-CL"/>
        </w:rPr>
      </w:pPr>
    </w:p>
    <w:p w14:paraId="4C1BE13E" w14:textId="62A4074A" w:rsidR="009E1076" w:rsidRPr="004859F3" w:rsidRDefault="009E1076" w:rsidP="00E02FA5">
      <w:pPr>
        <w:shd w:val="clear" w:color="auto" w:fill="FFFFFF"/>
        <w:ind w:left="851"/>
        <w:jc w:val="both"/>
        <w:rPr>
          <w:rFonts w:ascii="Comic Sans MS" w:eastAsia="Times New Roman" w:hAnsi="Comic Sans MS" w:cs="Arial"/>
          <w:sz w:val="20"/>
          <w:szCs w:val="20"/>
          <w:lang w:eastAsia="es-CL"/>
        </w:rPr>
      </w:pPr>
    </w:p>
    <w:p w14:paraId="49B87EA5" w14:textId="06C1FB8A" w:rsidR="009E1076" w:rsidRPr="004859F3" w:rsidRDefault="009E1076" w:rsidP="00E02FA5">
      <w:pPr>
        <w:shd w:val="clear" w:color="auto" w:fill="FFFFFF"/>
        <w:ind w:left="851"/>
        <w:jc w:val="both"/>
        <w:rPr>
          <w:rFonts w:ascii="Comic Sans MS" w:eastAsia="Times New Roman" w:hAnsi="Comic Sans MS" w:cs="Arial"/>
          <w:sz w:val="20"/>
          <w:szCs w:val="20"/>
          <w:lang w:eastAsia="es-CL"/>
        </w:rPr>
      </w:pPr>
    </w:p>
    <w:p w14:paraId="5ADB9B66" w14:textId="141C3F59" w:rsidR="009E1076" w:rsidRPr="004859F3" w:rsidRDefault="009E1076" w:rsidP="00E02FA5">
      <w:pPr>
        <w:shd w:val="clear" w:color="auto" w:fill="FFFFFF"/>
        <w:ind w:left="851"/>
        <w:jc w:val="both"/>
        <w:rPr>
          <w:rFonts w:ascii="Comic Sans MS" w:eastAsia="Times New Roman" w:hAnsi="Comic Sans MS" w:cs="Arial"/>
          <w:sz w:val="20"/>
          <w:szCs w:val="20"/>
          <w:lang w:eastAsia="es-CL"/>
        </w:rPr>
      </w:pPr>
    </w:p>
    <w:p w14:paraId="1AB6E2B2" w14:textId="5A5D29AA" w:rsidR="009E1076" w:rsidRPr="004859F3" w:rsidRDefault="009E1076" w:rsidP="00E02FA5">
      <w:pPr>
        <w:shd w:val="clear" w:color="auto" w:fill="FFFFFF"/>
        <w:ind w:left="851"/>
        <w:jc w:val="both"/>
        <w:rPr>
          <w:rFonts w:ascii="Comic Sans MS" w:eastAsia="Times New Roman" w:hAnsi="Comic Sans MS" w:cs="Arial"/>
          <w:sz w:val="20"/>
          <w:szCs w:val="20"/>
          <w:lang w:eastAsia="es-CL"/>
        </w:rPr>
      </w:pPr>
    </w:p>
    <w:p w14:paraId="431447E2" w14:textId="77777777" w:rsidR="009E1076" w:rsidRPr="004859F3" w:rsidRDefault="009E1076" w:rsidP="00E02FA5">
      <w:pPr>
        <w:shd w:val="clear" w:color="auto" w:fill="FFFFFF"/>
        <w:ind w:left="851"/>
        <w:jc w:val="both"/>
        <w:rPr>
          <w:rFonts w:ascii="Comic Sans MS" w:eastAsia="Times New Roman" w:hAnsi="Comic Sans MS" w:cs="Arial"/>
          <w:sz w:val="20"/>
          <w:szCs w:val="20"/>
          <w:lang w:eastAsia="es-CL"/>
        </w:rPr>
      </w:pPr>
    </w:p>
    <w:p w14:paraId="3A39524F" w14:textId="44177285" w:rsidR="000728F7" w:rsidRPr="004859F3" w:rsidRDefault="000728F7" w:rsidP="00E02FA5">
      <w:pPr>
        <w:shd w:val="clear" w:color="auto" w:fill="FFFFFF"/>
        <w:ind w:left="851"/>
        <w:jc w:val="both"/>
        <w:rPr>
          <w:rFonts w:ascii="Comic Sans MS" w:eastAsia="Times New Roman" w:hAnsi="Comic Sans MS" w:cs="Arial"/>
          <w:sz w:val="20"/>
          <w:szCs w:val="20"/>
          <w:lang w:eastAsia="es-CL"/>
        </w:rPr>
      </w:pPr>
    </w:p>
    <w:p w14:paraId="4B7E0336" w14:textId="2D1B2D04" w:rsidR="00811C55" w:rsidRPr="004859F3" w:rsidRDefault="00811C55" w:rsidP="009E1076">
      <w:pPr>
        <w:shd w:val="clear" w:color="auto" w:fill="FFFFFF"/>
        <w:spacing w:line="360" w:lineRule="auto"/>
        <w:jc w:val="both"/>
        <w:rPr>
          <w:rFonts w:ascii="Comic Sans MS" w:eastAsia="Times New Roman" w:hAnsi="Comic Sans MS" w:cs="Arial"/>
          <w:sz w:val="20"/>
          <w:szCs w:val="20"/>
          <w:lang w:eastAsia="es-CL"/>
        </w:rPr>
      </w:pPr>
    </w:p>
    <w:p w14:paraId="3CDCD14D" w14:textId="77777777" w:rsidR="003B6317" w:rsidRPr="004859F3" w:rsidRDefault="003B6317" w:rsidP="000728F7">
      <w:pPr>
        <w:shd w:val="clear" w:color="auto" w:fill="FFFFFF"/>
        <w:spacing w:line="360" w:lineRule="auto"/>
        <w:ind w:left="709"/>
        <w:jc w:val="both"/>
        <w:rPr>
          <w:rFonts w:ascii="Comic Sans MS" w:eastAsia="Times New Roman" w:hAnsi="Comic Sans MS" w:cs="Arial"/>
          <w:sz w:val="20"/>
          <w:szCs w:val="20"/>
          <w:lang w:eastAsia="es-CL"/>
        </w:rPr>
      </w:pPr>
    </w:p>
    <w:p w14:paraId="36BC2026" w14:textId="6BB293CB" w:rsidR="00C46022" w:rsidRPr="004859F3" w:rsidRDefault="00811C55" w:rsidP="000728F7">
      <w:pPr>
        <w:shd w:val="clear" w:color="auto" w:fill="FFFFFF"/>
        <w:spacing w:line="360" w:lineRule="auto"/>
        <w:ind w:left="709"/>
        <w:jc w:val="both"/>
        <w:rPr>
          <w:rFonts w:ascii="Comic Sans MS" w:eastAsia="Times New Roman" w:hAnsi="Comic Sans MS" w:cs="Arial"/>
          <w:sz w:val="20"/>
          <w:szCs w:val="20"/>
          <w:lang w:eastAsia="es-CL"/>
        </w:rPr>
      </w:pPr>
      <w:r w:rsidRPr="004859F3">
        <w:rPr>
          <w:rFonts w:ascii="Comic Sans MS" w:eastAsia="Times New Roman" w:hAnsi="Comic Sans MS" w:cs="Arial"/>
          <w:sz w:val="20"/>
          <w:szCs w:val="20"/>
          <w:lang w:eastAsia="es-CL"/>
        </w:rPr>
        <w:t>C</w:t>
      </w:r>
      <w:r w:rsidR="00246526" w:rsidRPr="004859F3">
        <w:rPr>
          <w:rFonts w:ascii="Comic Sans MS" w:eastAsia="Times New Roman" w:hAnsi="Comic Sans MS" w:cs="Arial"/>
          <w:sz w:val="20"/>
          <w:szCs w:val="20"/>
          <w:lang w:eastAsia="es-CL"/>
        </w:rPr>
        <w:t xml:space="preserve">omo escuela seguiremos trabajando y desarrollando nuestra labor en base a </w:t>
      </w:r>
      <w:r w:rsidR="00E02FA5" w:rsidRPr="004859F3">
        <w:rPr>
          <w:rFonts w:ascii="Comic Sans MS" w:eastAsia="Times New Roman" w:hAnsi="Comic Sans MS" w:cs="Arial"/>
          <w:sz w:val="20"/>
          <w:szCs w:val="20"/>
          <w:lang w:eastAsia="es-CL"/>
        </w:rPr>
        <w:t xml:space="preserve">los </w:t>
      </w:r>
      <w:r w:rsidR="00246526" w:rsidRPr="004859F3">
        <w:rPr>
          <w:rFonts w:ascii="Comic Sans MS" w:eastAsia="Times New Roman" w:hAnsi="Comic Sans MS" w:cs="Arial"/>
          <w:sz w:val="20"/>
          <w:szCs w:val="20"/>
          <w:lang w:eastAsia="es-CL"/>
        </w:rPr>
        <w:t>valo</w:t>
      </w:r>
      <w:r w:rsidR="00E02FA5" w:rsidRPr="004859F3">
        <w:rPr>
          <w:rFonts w:ascii="Comic Sans MS" w:eastAsia="Times New Roman" w:hAnsi="Comic Sans MS" w:cs="Arial"/>
          <w:sz w:val="20"/>
          <w:szCs w:val="20"/>
          <w:lang w:eastAsia="es-CL"/>
        </w:rPr>
        <w:t>res que nos caracterizan</w:t>
      </w:r>
      <w:r w:rsidR="000728F7" w:rsidRPr="004859F3">
        <w:rPr>
          <w:rFonts w:ascii="Comic Sans MS" w:eastAsia="Times New Roman" w:hAnsi="Comic Sans MS" w:cs="Arial"/>
          <w:sz w:val="20"/>
          <w:szCs w:val="20"/>
          <w:lang w:eastAsia="es-CL"/>
        </w:rPr>
        <w:t>, comenzando por:</w:t>
      </w:r>
    </w:p>
    <w:p w14:paraId="6B66FA0F" w14:textId="77777777" w:rsidR="000728F7" w:rsidRPr="004859F3" w:rsidRDefault="000728F7" w:rsidP="00B329DF">
      <w:pPr>
        <w:shd w:val="clear" w:color="auto" w:fill="FFFFFF"/>
        <w:spacing w:line="276" w:lineRule="auto"/>
        <w:ind w:left="709"/>
        <w:jc w:val="both"/>
        <w:rPr>
          <w:rFonts w:ascii="Comic Sans MS" w:eastAsia="Times New Roman" w:hAnsi="Comic Sans MS" w:cs="Times New Roman"/>
          <w:sz w:val="20"/>
          <w:szCs w:val="20"/>
          <w:lang w:eastAsia="es-CL"/>
        </w:rPr>
      </w:pPr>
    </w:p>
    <w:p w14:paraId="62BEDBC6" w14:textId="71F23B9F" w:rsidR="00B96B3B" w:rsidRPr="004859F3" w:rsidRDefault="00B96B3B" w:rsidP="0092237E">
      <w:pPr>
        <w:numPr>
          <w:ilvl w:val="0"/>
          <w:numId w:val="29"/>
        </w:numPr>
        <w:spacing w:line="360" w:lineRule="auto"/>
        <w:contextualSpacing/>
        <w:jc w:val="both"/>
        <w:rPr>
          <w:rFonts w:ascii="Comic Sans MS" w:eastAsia="Calibri" w:hAnsi="Comic Sans MS" w:cs="Arial"/>
          <w:sz w:val="20"/>
          <w:szCs w:val="20"/>
        </w:rPr>
      </w:pPr>
      <w:r w:rsidRPr="004859F3">
        <w:rPr>
          <w:rFonts w:ascii="Comic Sans MS" w:eastAsia="Calibri" w:hAnsi="Comic Sans MS" w:cs="Arial"/>
          <w:b/>
          <w:sz w:val="20"/>
          <w:szCs w:val="20"/>
        </w:rPr>
        <w:t>Respeto:</w:t>
      </w:r>
      <w:r w:rsidRPr="004859F3">
        <w:rPr>
          <w:rFonts w:ascii="Comic Sans MS" w:eastAsia="Calibri" w:hAnsi="Comic Sans MS" w:cs="Arial"/>
          <w:sz w:val="20"/>
          <w:szCs w:val="20"/>
        </w:rPr>
        <w:t xml:space="preserve"> sentimiento que genera una comprensión del otro, </w:t>
      </w:r>
      <w:r w:rsidR="00E02FA5" w:rsidRPr="004859F3">
        <w:rPr>
          <w:rFonts w:ascii="Comic Sans MS" w:eastAsia="Calibri" w:hAnsi="Comic Sans MS" w:cs="Arial"/>
          <w:sz w:val="20"/>
          <w:szCs w:val="20"/>
        </w:rPr>
        <w:t>considerar</w:t>
      </w:r>
      <w:r w:rsidRPr="004859F3">
        <w:rPr>
          <w:rFonts w:ascii="Comic Sans MS" w:eastAsia="Calibri" w:hAnsi="Comic Sans MS" w:cs="Arial"/>
          <w:sz w:val="20"/>
          <w:szCs w:val="20"/>
        </w:rPr>
        <w:t xml:space="preserve"> sus intereses y/o necesidades, dando como resultado una armoniosa interacción social.</w:t>
      </w:r>
    </w:p>
    <w:p w14:paraId="4F021AFD" w14:textId="77777777" w:rsidR="00B96B3B" w:rsidRPr="004859F3" w:rsidRDefault="00B96B3B" w:rsidP="0092237E">
      <w:pPr>
        <w:numPr>
          <w:ilvl w:val="0"/>
          <w:numId w:val="29"/>
        </w:numPr>
        <w:spacing w:line="360" w:lineRule="auto"/>
        <w:contextualSpacing/>
        <w:jc w:val="both"/>
        <w:rPr>
          <w:rFonts w:ascii="Comic Sans MS" w:eastAsia="Calibri" w:hAnsi="Comic Sans MS" w:cs="Arial"/>
          <w:sz w:val="20"/>
          <w:szCs w:val="20"/>
        </w:rPr>
      </w:pPr>
      <w:r w:rsidRPr="004859F3">
        <w:rPr>
          <w:rFonts w:ascii="Comic Sans MS" w:eastAsia="Calibri" w:hAnsi="Comic Sans MS" w:cs="Arial"/>
          <w:b/>
          <w:sz w:val="20"/>
          <w:szCs w:val="20"/>
        </w:rPr>
        <w:t>Honestidad:</w:t>
      </w:r>
      <w:r w:rsidRPr="004859F3">
        <w:rPr>
          <w:rFonts w:ascii="Comic Sans MS" w:eastAsia="Calibri" w:hAnsi="Comic Sans MS" w:cs="Arial"/>
          <w:sz w:val="20"/>
          <w:szCs w:val="20"/>
        </w:rPr>
        <w:t xml:space="preserve"> constituye una cualidad humana que consiste en comportarse y expresarse con sinceridad y coherencia, respetando los valores de la justicia y la verdad.</w:t>
      </w:r>
    </w:p>
    <w:p w14:paraId="1ED23082" w14:textId="128C258E" w:rsidR="00B96B3B" w:rsidRPr="004859F3" w:rsidRDefault="00B96B3B" w:rsidP="0092237E">
      <w:pPr>
        <w:numPr>
          <w:ilvl w:val="0"/>
          <w:numId w:val="29"/>
        </w:numPr>
        <w:spacing w:line="360" w:lineRule="auto"/>
        <w:contextualSpacing/>
        <w:jc w:val="both"/>
        <w:rPr>
          <w:rFonts w:ascii="Comic Sans MS" w:eastAsia="Calibri" w:hAnsi="Comic Sans MS" w:cs="Arial"/>
          <w:sz w:val="20"/>
          <w:szCs w:val="20"/>
        </w:rPr>
      </w:pPr>
      <w:r w:rsidRPr="004859F3">
        <w:rPr>
          <w:rFonts w:ascii="Comic Sans MS" w:eastAsia="Calibri" w:hAnsi="Comic Sans MS" w:cs="Arial"/>
          <w:b/>
          <w:sz w:val="20"/>
          <w:szCs w:val="20"/>
        </w:rPr>
        <w:t>Afectividad:</w:t>
      </w:r>
      <w:r w:rsidRPr="004859F3">
        <w:rPr>
          <w:rFonts w:ascii="Comic Sans MS" w:eastAsia="Calibri" w:hAnsi="Comic Sans MS" w:cs="Arial"/>
          <w:sz w:val="20"/>
          <w:szCs w:val="20"/>
        </w:rPr>
        <w:t xml:space="preserve"> reacción que presenta un sujeto ante los estímulos que provengan del medio interno o externo y cuyas principales </w:t>
      </w:r>
      <w:r w:rsidR="00B329DF" w:rsidRPr="004859F3">
        <w:rPr>
          <w:rFonts w:ascii="Comic Sans MS" w:eastAsia="Calibri" w:hAnsi="Comic Sans MS" w:cs="Arial"/>
          <w:sz w:val="20"/>
          <w:szCs w:val="20"/>
        </w:rPr>
        <w:t>expresiones</w:t>
      </w:r>
      <w:r w:rsidRPr="004859F3">
        <w:rPr>
          <w:rFonts w:ascii="Comic Sans MS" w:eastAsia="Calibri" w:hAnsi="Comic Sans MS" w:cs="Arial"/>
          <w:sz w:val="20"/>
          <w:szCs w:val="20"/>
        </w:rPr>
        <w:t xml:space="preserve"> serán los sentimientos y las emociones.</w:t>
      </w:r>
    </w:p>
    <w:p w14:paraId="6E3C0E46" w14:textId="4409D2AE" w:rsidR="00B329DF" w:rsidRPr="004859F3" w:rsidRDefault="00B96B3B" w:rsidP="0092237E">
      <w:pPr>
        <w:numPr>
          <w:ilvl w:val="0"/>
          <w:numId w:val="29"/>
        </w:numPr>
        <w:spacing w:line="360" w:lineRule="auto"/>
        <w:contextualSpacing/>
        <w:jc w:val="both"/>
        <w:rPr>
          <w:rFonts w:ascii="Comic Sans MS" w:eastAsia="Calibri" w:hAnsi="Comic Sans MS" w:cs="Arial"/>
          <w:sz w:val="20"/>
          <w:szCs w:val="20"/>
        </w:rPr>
      </w:pPr>
      <w:r w:rsidRPr="004859F3">
        <w:rPr>
          <w:rFonts w:ascii="Comic Sans MS" w:eastAsia="Calibri" w:hAnsi="Comic Sans MS" w:cs="Arial"/>
          <w:b/>
          <w:sz w:val="20"/>
          <w:szCs w:val="20"/>
        </w:rPr>
        <w:t>Responsabilidad:</w:t>
      </w:r>
      <w:r w:rsidRPr="004859F3">
        <w:rPr>
          <w:rFonts w:ascii="Comic Sans MS" w:eastAsia="Calibri" w:hAnsi="Comic Sans MS" w:cs="Arial"/>
          <w:sz w:val="20"/>
          <w:szCs w:val="20"/>
        </w:rPr>
        <w:t xml:space="preserve"> característica positiva de las personas que son capaces de comprometerse y actuar de forma correcta</w:t>
      </w:r>
      <w:r w:rsidR="00E02FA5" w:rsidRPr="004859F3">
        <w:rPr>
          <w:rFonts w:ascii="Comic Sans MS" w:eastAsia="Calibri" w:hAnsi="Comic Sans MS" w:cs="Arial"/>
          <w:sz w:val="20"/>
          <w:szCs w:val="20"/>
        </w:rPr>
        <w:t xml:space="preserve">, </w:t>
      </w:r>
      <w:r w:rsidRPr="004859F3">
        <w:rPr>
          <w:rFonts w:ascii="Comic Sans MS" w:eastAsia="Calibri" w:hAnsi="Comic Sans MS" w:cs="Arial"/>
          <w:sz w:val="20"/>
          <w:szCs w:val="20"/>
        </w:rPr>
        <w:t xml:space="preserve">ejerciendo sus derechos y desempeñando sus obligaciones como ciudadanos. </w:t>
      </w:r>
    </w:p>
    <w:p w14:paraId="09D274B9" w14:textId="168DAE91" w:rsidR="001A5E50" w:rsidRPr="004859F3" w:rsidRDefault="00E02FA5" w:rsidP="00811C55">
      <w:pPr>
        <w:pStyle w:val="Prrafodelista"/>
        <w:spacing w:line="360" w:lineRule="auto"/>
        <w:rPr>
          <w:rFonts w:ascii="Comic Sans MS" w:eastAsia="Calibri" w:hAnsi="Comic Sans MS" w:cs="Arial"/>
          <w:sz w:val="20"/>
          <w:szCs w:val="20"/>
        </w:rPr>
      </w:pPr>
      <w:r w:rsidRPr="004859F3">
        <w:rPr>
          <w:rFonts w:ascii="Comic Sans MS" w:eastAsia="Calibri" w:hAnsi="Comic Sans MS" w:cs="Arial"/>
          <w:sz w:val="20"/>
          <w:szCs w:val="20"/>
        </w:rPr>
        <w:t>Los valores mencionados, sustentan nuestra</w:t>
      </w:r>
      <w:r w:rsidR="00B96B3B" w:rsidRPr="004859F3">
        <w:rPr>
          <w:rFonts w:ascii="Comic Sans MS" w:eastAsia="Calibri" w:hAnsi="Comic Sans MS" w:cs="Arial"/>
          <w:sz w:val="20"/>
          <w:szCs w:val="20"/>
        </w:rPr>
        <w:t xml:space="preserve"> institución, promoviendo la colaboración entre sus miembros, conjugando voluntades para el logro de la misión en un marco de respeto al otro y tolerancia y opiniones. Así mismo, se promueve la afectividad que debe traducirse en conductas manifiestas en el ejercicio cotidiano por parte de los miembros de esta comunidad escolar, promoviendo el aprendizaje de los niños.</w:t>
      </w:r>
    </w:p>
    <w:p w14:paraId="236965D9" w14:textId="1D74EFC1" w:rsidR="00720351" w:rsidRPr="004859F3" w:rsidRDefault="00720351" w:rsidP="00720351">
      <w:pPr>
        <w:ind w:firstLine="708"/>
        <w:jc w:val="both"/>
        <w:rPr>
          <w:rFonts w:ascii="Comic Sans MS" w:eastAsia="Calibri" w:hAnsi="Comic Sans MS" w:cs="Arial"/>
          <w:b/>
          <w:bCs/>
          <w:sz w:val="20"/>
          <w:szCs w:val="20"/>
        </w:rPr>
      </w:pPr>
    </w:p>
    <w:p w14:paraId="2A1E8240" w14:textId="0C631A5B" w:rsidR="00720351" w:rsidRPr="004859F3" w:rsidRDefault="00EF1FC1" w:rsidP="00962D90">
      <w:pPr>
        <w:pStyle w:val="Prrafodelista"/>
        <w:numPr>
          <w:ilvl w:val="0"/>
          <w:numId w:val="23"/>
        </w:numPr>
        <w:rPr>
          <w:rFonts w:ascii="Comic Sans MS" w:eastAsia="Calibri" w:hAnsi="Comic Sans MS" w:cstheme="minorHAnsi"/>
          <w:b/>
          <w:bCs/>
          <w:color w:val="538135" w:themeColor="accent6" w:themeShade="BF"/>
          <w:szCs w:val="20"/>
          <w:lang w:eastAsia="en-US"/>
        </w:rPr>
      </w:pPr>
      <w:r w:rsidRPr="004859F3">
        <w:rPr>
          <w:rFonts w:ascii="Comic Sans MS" w:eastAsia="Calibri" w:hAnsi="Comic Sans MS" w:cstheme="minorHAnsi"/>
          <w:b/>
          <w:bCs/>
          <w:color w:val="538135" w:themeColor="accent6" w:themeShade="BF"/>
          <w:szCs w:val="20"/>
        </w:rPr>
        <w:t>PRIN</w:t>
      </w:r>
      <w:r w:rsidR="00720351" w:rsidRPr="004859F3">
        <w:rPr>
          <w:rFonts w:ascii="Comic Sans MS" w:eastAsia="Calibri" w:hAnsi="Comic Sans MS" w:cstheme="minorHAnsi"/>
          <w:b/>
          <w:bCs/>
          <w:color w:val="538135" w:themeColor="accent6" w:themeShade="BF"/>
          <w:szCs w:val="20"/>
        </w:rPr>
        <w:t xml:space="preserve">CIPALES OBJETIVOS </w:t>
      </w:r>
    </w:p>
    <w:p w14:paraId="1B2B0EC5" w14:textId="010CFE36" w:rsidR="009177D5" w:rsidRPr="004859F3" w:rsidRDefault="009177D5" w:rsidP="009177D5">
      <w:pPr>
        <w:rPr>
          <w:rFonts w:ascii="Comic Sans MS" w:eastAsia="Calibri" w:hAnsi="Comic Sans MS" w:cs="Arial"/>
          <w:b/>
          <w:bCs/>
          <w:sz w:val="20"/>
          <w:szCs w:val="20"/>
        </w:rPr>
      </w:pPr>
    </w:p>
    <w:p w14:paraId="0FB91025" w14:textId="77777777" w:rsidR="007022E5" w:rsidRPr="004859F3" w:rsidRDefault="007022E5" w:rsidP="007022E5">
      <w:pPr>
        <w:pStyle w:val="Pa56"/>
        <w:ind w:left="2127" w:hanging="2127"/>
        <w:rPr>
          <w:rStyle w:val="A3"/>
          <w:rFonts w:ascii="Comic Sans MS" w:eastAsia="Times New Roman" w:hAnsi="Comic Sans MS" w:cs="Arial"/>
          <w:color w:val="auto"/>
          <w:lang w:val="es-ES_tradnl" w:eastAsia="es-CL"/>
        </w:rPr>
      </w:pPr>
      <w:r w:rsidRPr="004859F3">
        <w:rPr>
          <w:rStyle w:val="A3"/>
          <w:rFonts w:ascii="Comic Sans MS" w:eastAsia="Times New Roman" w:hAnsi="Comic Sans MS" w:cs="Arial"/>
          <w:lang w:val="es-ES_tradnl" w:eastAsia="es-CL"/>
        </w:rPr>
        <w:t xml:space="preserve">      </w:t>
      </w:r>
      <w:r w:rsidR="009177D5" w:rsidRPr="004859F3">
        <w:rPr>
          <w:rStyle w:val="A3"/>
          <w:rFonts w:ascii="Comic Sans MS" w:eastAsia="Times New Roman" w:hAnsi="Comic Sans MS" w:cs="Arial"/>
          <w:lang w:val="es-ES_tradnl" w:eastAsia="es-CL"/>
        </w:rPr>
        <w:t>Objetivo General</w:t>
      </w:r>
      <w:r w:rsidR="009177D5" w:rsidRPr="004859F3">
        <w:rPr>
          <w:rStyle w:val="A3"/>
          <w:rFonts w:ascii="Comic Sans MS" w:eastAsia="Times New Roman" w:hAnsi="Comic Sans MS" w:cs="Arial"/>
          <w:color w:val="auto"/>
          <w:lang w:val="es-ES_tradnl" w:eastAsia="es-CL"/>
        </w:rPr>
        <w:t xml:space="preserve">: </w:t>
      </w:r>
    </w:p>
    <w:p w14:paraId="45AB2521" w14:textId="311DEA8B" w:rsidR="009177D5" w:rsidRPr="004859F3" w:rsidRDefault="009177D5" w:rsidP="00811C55">
      <w:pPr>
        <w:pStyle w:val="Pa56"/>
        <w:numPr>
          <w:ilvl w:val="0"/>
          <w:numId w:val="27"/>
        </w:numPr>
        <w:tabs>
          <w:tab w:val="left" w:pos="1418"/>
        </w:tabs>
        <w:spacing w:line="276" w:lineRule="auto"/>
        <w:ind w:left="709" w:hanging="283"/>
        <w:rPr>
          <w:rFonts w:ascii="Comic Sans MS" w:eastAsia="Times New Roman" w:hAnsi="Comic Sans MS" w:cs="Arial"/>
          <w:sz w:val="20"/>
          <w:szCs w:val="20"/>
          <w:lang w:val="es-ES_tradnl" w:eastAsia="es-CL"/>
        </w:rPr>
      </w:pPr>
      <w:r w:rsidRPr="004859F3">
        <w:rPr>
          <w:rFonts w:ascii="Comic Sans MS" w:hAnsi="Comic Sans MS" w:cs="Arial"/>
          <w:sz w:val="20"/>
          <w:szCs w:val="20"/>
          <w:lang w:val="es-ES_tradnl"/>
        </w:rPr>
        <w:t xml:space="preserve">Fomentar el desarrollo de comunidades educativas inclusivas, a través, de la </w:t>
      </w:r>
      <w:r w:rsidR="007022E5" w:rsidRPr="004859F3">
        <w:rPr>
          <w:rFonts w:ascii="Comic Sans MS" w:hAnsi="Comic Sans MS" w:cs="Arial"/>
          <w:sz w:val="20"/>
          <w:szCs w:val="20"/>
          <w:lang w:val="es-ES_tradnl"/>
        </w:rPr>
        <w:t xml:space="preserve">eliminación de los </w:t>
      </w:r>
      <w:r w:rsidRPr="004859F3">
        <w:rPr>
          <w:rFonts w:ascii="Comic Sans MS" w:hAnsi="Comic Sans MS" w:cs="Arial"/>
          <w:sz w:val="20"/>
          <w:szCs w:val="20"/>
          <w:lang w:val="es-ES_tradnl"/>
        </w:rPr>
        <w:t>mecanismos que generan discriminación</w:t>
      </w:r>
      <w:r w:rsidR="000728F7" w:rsidRPr="004859F3">
        <w:rPr>
          <w:rFonts w:ascii="Comic Sans MS" w:hAnsi="Comic Sans MS" w:cs="Arial"/>
          <w:sz w:val="20"/>
          <w:szCs w:val="20"/>
          <w:lang w:val="es-ES_tradnl"/>
        </w:rPr>
        <w:t>.</w:t>
      </w:r>
    </w:p>
    <w:p w14:paraId="6A81198F" w14:textId="75BE68C6" w:rsidR="009177D5" w:rsidRPr="004859F3" w:rsidRDefault="009177D5" w:rsidP="007022E5">
      <w:pPr>
        <w:ind w:left="142"/>
        <w:jc w:val="center"/>
        <w:rPr>
          <w:rFonts w:ascii="Comic Sans MS" w:eastAsia="Calibri" w:hAnsi="Comic Sans MS" w:cs="Arial"/>
          <w:b/>
          <w:bCs/>
          <w:sz w:val="20"/>
          <w:szCs w:val="20"/>
        </w:rPr>
      </w:pPr>
    </w:p>
    <w:p w14:paraId="04A4AF31" w14:textId="155623B4" w:rsidR="007022E5" w:rsidRPr="004859F3" w:rsidRDefault="007022E5" w:rsidP="007022E5">
      <w:pPr>
        <w:ind w:left="2127" w:hanging="2127"/>
        <w:rPr>
          <w:rFonts w:ascii="Comic Sans MS" w:eastAsia="Calibri" w:hAnsi="Comic Sans MS" w:cs="Arial"/>
          <w:b/>
          <w:sz w:val="20"/>
          <w:szCs w:val="20"/>
          <w:lang w:val="es-ES_tradnl"/>
        </w:rPr>
      </w:pPr>
      <w:r w:rsidRPr="004859F3">
        <w:rPr>
          <w:rFonts w:ascii="Comic Sans MS" w:eastAsia="Calibri" w:hAnsi="Comic Sans MS" w:cs="Arial"/>
          <w:b/>
          <w:sz w:val="20"/>
          <w:szCs w:val="20"/>
          <w:lang w:val="es-ES_tradnl"/>
        </w:rPr>
        <w:t xml:space="preserve">      </w:t>
      </w:r>
      <w:r w:rsidR="009177D5" w:rsidRPr="004859F3">
        <w:rPr>
          <w:rFonts w:ascii="Comic Sans MS" w:eastAsia="Calibri" w:hAnsi="Comic Sans MS" w:cs="Arial"/>
          <w:b/>
          <w:sz w:val="20"/>
          <w:szCs w:val="20"/>
          <w:lang w:val="es-ES_tradnl"/>
        </w:rPr>
        <w:t xml:space="preserve">Objetivos </w:t>
      </w:r>
      <w:r w:rsidR="000728F7" w:rsidRPr="004859F3">
        <w:rPr>
          <w:rFonts w:ascii="Comic Sans MS" w:eastAsia="Calibri" w:hAnsi="Comic Sans MS" w:cs="Arial"/>
          <w:b/>
          <w:sz w:val="20"/>
          <w:szCs w:val="20"/>
          <w:lang w:val="es-ES_tradnl"/>
        </w:rPr>
        <w:t>Es</w:t>
      </w:r>
      <w:r w:rsidR="009177D5" w:rsidRPr="004859F3">
        <w:rPr>
          <w:rFonts w:ascii="Comic Sans MS" w:eastAsia="Calibri" w:hAnsi="Comic Sans MS" w:cs="Arial"/>
          <w:b/>
          <w:sz w:val="20"/>
          <w:szCs w:val="20"/>
          <w:lang w:val="es-ES_tradnl"/>
        </w:rPr>
        <w:t>pecíficos:</w:t>
      </w:r>
      <w:r w:rsidR="000728F7" w:rsidRPr="004859F3">
        <w:rPr>
          <w:rFonts w:ascii="Comic Sans MS" w:eastAsia="Calibri" w:hAnsi="Comic Sans MS" w:cs="Arial"/>
          <w:b/>
          <w:sz w:val="20"/>
          <w:szCs w:val="20"/>
          <w:lang w:val="es-ES_tradnl"/>
        </w:rPr>
        <w:t xml:space="preserve"> </w:t>
      </w:r>
    </w:p>
    <w:p w14:paraId="7E49920E" w14:textId="39682EA5" w:rsidR="000728F7" w:rsidRPr="004859F3" w:rsidRDefault="009177D5" w:rsidP="00811C55">
      <w:pPr>
        <w:pStyle w:val="Prrafodelista"/>
        <w:numPr>
          <w:ilvl w:val="0"/>
          <w:numId w:val="26"/>
        </w:numPr>
        <w:tabs>
          <w:tab w:val="left" w:pos="851"/>
        </w:tabs>
        <w:rPr>
          <w:rFonts w:ascii="Comic Sans MS" w:hAnsi="Comic Sans MS" w:cs="Arial"/>
          <w:sz w:val="20"/>
          <w:szCs w:val="20"/>
        </w:rPr>
      </w:pPr>
      <w:r w:rsidRPr="004859F3">
        <w:rPr>
          <w:rFonts w:ascii="Comic Sans MS" w:eastAsia="Calibri" w:hAnsi="Comic Sans MS" w:cs="Arial"/>
          <w:sz w:val="20"/>
          <w:szCs w:val="20"/>
          <w:lang w:val="es-ES_tradnl"/>
        </w:rPr>
        <w:t xml:space="preserve">Potenciar herramientas y procesos de gestión institucional para </w:t>
      </w:r>
      <w:r w:rsidRPr="004859F3">
        <w:rPr>
          <w:rFonts w:ascii="Comic Sans MS" w:hAnsi="Comic Sans MS" w:cs="Arial"/>
          <w:sz w:val="20"/>
          <w:szCs w:val="20"/>
        </w:rPr>
        <w:t xml:space="preserve">fortalecer el desarrollo </w:t>
      </w:r>
      <w:r w:rsidR="007022E5" w:rsidRPr="004859F3">
        <w:rPr>
          <w:rFonts w:ascii="Comic Sans MS" w:hAnsi="Comic Sans MS" w:cs="Arial"/>
          <w:sz w:val="20"/>
          <w:szCs w:val="20"/>
        </w:rPr>
        <w:t xml:space="preserve">    </w:t>
      </w:r>
      <w:r w:rsidRPr="004859F3">
        <w:rPr>
          <w:rFonts w:ascii="Comic Sans MS" w:hAnsi="Comic Sans MS" w:cs="Arial"/>
          <w:sz w:val="20"/>
          <w:szCs w:val="20"/>
        </w:rPr>
        <w:t>de los aprendizajes de los estudiantes en todas las áreas</w:t>
      </w:r>
      <w:r w:rsidR="000728F7" w:rsidRPr="004859F3">
        <w:rPr>
          <w:rFonts w:ascii="Comic Sans MS" w:hAnsi="Comic Sans MS" w:cs="Arial"/>
          <w:sz w:val="20"/>
          <w:szCs w:val="20"/>
        </w:rPr>
        <w:t>.</w:t>
      </w:r>
    </w:p>
    <w:p w14:paraId="392C8923" w14:textId="53447A75" w:rsidR="000728F7" w:rsidRPr="004859F3" w:rsidRDefault="009177D5" w:rsidP="00811C55">
      <w:pPr>
        <w:pStyle w:val="Prrafodelista"/>
        <w:numPr>
          <w:ilvl w:val="0"/>
          <w:numId w:val="26"/>
        </w:numPr>
        <w:rPr>
          <w:rFonts w:ascii="Comic Sans MS" w:eastAsia="Calibri" w:hAnsi="Comic Sans MS" w:cs="Arial"/>
          <w:sz w:val="20"/>
          <w:szCs w:val="20"/>
          <w:lang w:val="es-ES_tradnl"/>
        </w:rPr>
      </w:pPr>
      <w:r w:rsidRPr="004859F3">
        <w:rPr>
          <w:rFonts w:ascii="Comic Sans MS" w:eastAsia="Calibri" w:hAnsi="Comic Sans MS" w:cs="Arial"/>
          <w:sz w:val="20"/>
          <w:szCs w:val="20"/>
          <w:lang w:val="es-ES_tradnl"/>
        </w:rPr>
        <w:t xml:space="preserve">Desarrollar instrumentos, </w:t>
      </w:r>
      <w:r w:rsidR="000728F7" w:rsidRPr="004859F3">
        <w:rPr>
          <w:rFonts w:ascii="Comic Sans MS" w:eastAsia="Calibri" w:hAnsi="Comic Sans MS" w:cs="Arial"/>
          <w:sz w:val="20"/>
          <w:szCs w:val="20"/>
          <w:lang w:val="es-ES_tradnl"/>
        </w:rPr>
        <w:t xml:space="preserve">técnicas y herramientas </w:t>
      </w:r>
      <w:r w:rsidRPr="004859F3">
        <w:rPr>
          <w:rFonts w:ascii="Comic Sans MS" w:eastAsia="Calibri" w:hAnsi="Comic Sans MS" w:cs="Arial"/>
          <w:sz w:val="20"/>
          <w:szCs w:val="20"/>
          <w:lang w:val="es-ES_tradnl"/>
        </w:rPr>
        <w:t xml:space="preserve">ajustados a </w:t>
      </w:r>
      <w:r w:rsidR="000728F7" w:rsidRPr="004859F3">
        <w:rPr>
          <w:rFonts w:ascii="Comic Sans MS" w:eastAsia="Calibri" w:hAnsi="Comic Sans MS" w:cs="Arial"/>
          <w:sz w:val="20"/>
          <w:szCs w:val="20"/>
          <w:lang w:val="es-ES_tradnl"/>
        </w:rPr>
        <w:t xml:space="preserve">la </w:t>
      </w:r>
      <w:r w:rsidRPr="004859F3">
        <w:rPr>
          <w:rFonts w:ascii="Comic Sans MS" w:eastAsia="Calibri" w:hAnsi="Comic Sans MS" w:cs="Arial"/>
          <w:sz w:val="20"/>
          <w:szCs w:val="20"/>
          <w:lang w:val="es-ES_tradnl"/>
        </w:rPr>
        <w:t>realidad</w:t>
      </w:r>
      <w:r w:rsidR="000728F7" w:rsidRPr="004859F3">
        <w:rPr>
          <w:rFonts w:ascii="Comic Sans MS" w:eastAsia="Calibri" w:hAnsi="Comic Sans MS" w:cs="Arial"/>
          <w:sz w:val="20"/>
          <w:szCs w:val="20"/>
          <w:lang w:val="es-ES_tradnl"/>
        </w:rPr>
        <w:t>.</w:t>
      </w:r>
    </w:p>
    <w:p w14:paraId="7F45DB65" w14:textId="7E7A239D" w:rsidR="009177D5" w:rsidRPr="004859F3" w:rsidRDefault="009177D5" w:rsidP="00811C55">
      <w:pPr>
        <w:pStyle w:val="Prrafodelista"/>
        <w:numPr>
          <w:ilvl w:val="0"/>
          <w:numId w:val="26"/>
        </w:numPr>
        <w:rPr>
          <w:rFonts w:ascii="Comic Sans MS" w:eastAsia="Calibri" w:hAnsi="Comic Sans MS" w:cs="Arial"/>
          <w:sz w:val="20"/>
          <w:szCs w:val="20"/>
        </w:rPr>
      </w:pPr>
      <w:r w:rsidRPr="004859F3">
        <w:rPr>
          <w:rFonts w:ascii="Comic Sans MS" w:hAnsi="Comic Sans MS" w:cs="Arial"/>
          <w:sz w:val="20"/>
          <w:szCs w:val="20"/>
        </w:rPr>
        <w:t xml:space="preserve">Promover relaciones interpersonales inclusivas en la </w:t>
      </w:r>
      <w:r w:rsidR="007022E5" w:rsidRPr="004859F3">
        <w:rPr>
          <w:rFonts w:ascii="Comic Sans MS" w:hAnsi="Comic Sans MS" w:cs="Arial"/>
          <w:sz w:val="20"/>
          <w:szCs w:val="20"/>
        </w:rPr>
        <w:t xml:space="preserve">comunidad educativa mediante la </w:t>
      </w:r>
      <w:r w:rsidRPr="004859F3">
        <w:rPr>
          <w:rFonts w:ascii="Comic Sans MS" w:hAnsi="Comic Sans MS" w:cs="Arial"/>
          <w:sz w:val="20"/>
          <w:szCs w:val="20"/>
        </w:rPr>
        <w:t>realización de actividades programáticas diversas.</w:t>
      </w:r>
    </w:p>
    <w:p w14:paraId="04B10A53" w14:textId="16E5C8DA" w:rsidR="009177D5" w:rsidRDefault="009177D5" w:rsidP="009177D5">
      <w:pPr>
        <w:rPr>
          <w:rFonts w:eastAsia="Calibri"/>
        </w:rPr>
      </w:pPr>
    </w:p>
    <w:p w14:paraId="71C12F75" w14:textId="0EF84537" w:rsidR="00463EFC" w:rsidRDefault="00463EFC" w:rsidP="00B96B3B">
      <w:pPr>
        <w:pStyle w:val="Prrafodelista"/>
        <w:spacing w:after="160" w:line="360" w:lineRule="auto"/>
        <w:ind w:left="96"/>
        <w:jc w:val="left"/>
        <w:rPr>
          <w:rFonts w:ascii="Arial" w:eastAsia="Calibri" w:hAnsi="Arial" w:cs="Arial"/>
          <w:sz w:val="24"/>
          <w:szCs w:val="24"/>
          <w:lang w:eastAsia="en-US"/>
        </w:rPr>
      </w:pPr>
    </w:p>
    <w:p w14:paraId="7482AC20" w14:textId="6583F81D" w:rsidR="000728F7" w:rsidRDefault="00FC5D87" w:rsidP="00FC5D87">
      <w:pPr>
        <w:pStyle w:val="Prrafodelista"/>
        <w:spacing w:after="160" w:line="360" w:lineRule="auto"/>
        <w:ind w:left="96"/>
        <w:jc w:val="center"/>
        <w:rPr>
          <w:rFonts w:ascii="Arial" w:eastAsia="Calibri" w:hAnsi="Arial" w:cs="Arial"/>
          <w:sz w:val="24"/>
          <w:szCs w:val="24"/>
          <w:lang w:eastAsia="en-US"/>
        </w:rPr>
      </w:pPr>
      <w:r>
        <w:rPr>
          <w:noProof/>
        </w:rPr>
        <w:drawing>
          <wp:anchor distT="0" distB="0" distL="114300" distR="114300" simplePos="0" relativeHeight="251667456" behindDoc="0" locked="0" layoutInCell="1" allowOverlap="1" wp14:anchorId="29085CAF" wp14:editId="4C53D1D0">
            <wp:simplePos x="0" y="0"/>
            <wp:positionH relativeFrom="margin">
              <wp:align>center</wp:align>
            </wp:positionH>
            <wp:positionV relativeFrom="margin">
              <wp:posOffset>7956344</wp:posOffset>
            </wp:positionV>
            <wp:extent cx="2280916" cy="1104405"/>
            <wp:effectExtent l="0" t="0" r="5715" b="635"/>
            <wp:wrapSquare wrapText="bothSides"/>
            <wp:docPr id="10" name="Imagen 10" descr="3,591 vectores de stock y arte vectorial de Inclusión educativa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591 vectores de stock y arte vectorial de Inclusión educativa |  Shutterstock"/>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brightnessContrast contrast="40000"/>
                              </a14:imgEffect>
                            </a14:imgLayer>
                          </a14:imgProps>
                        </a:ext>
                        <a:ext uri="{28A0092B-C50C-407E-A947-70E740481C1C}">
                          <a14:useLocalDpi xmlns:a14="http://schemas.microsoft.com/office/drawing/2010/main" val="0"/>
                        </a:ext>
                      </a:extLst>
                    </a:blip>
                    <a:srcRect l="7752" t="15850" r="5626" b="17889"/>
                    <a:stretch/>
                  </pic:blipFill>
                  <pic:spPr bwMode="auto">
                    <a:xfrm>
                      <a:off x="0" y="0"/>
                      <a:ext cx="2280916" cy="1104405"/>
                    </a:xfrm>
                    <a:prstGeom prst="rect">
                      <a:avLst/>
                    </a:prstGeom>
                    <a:noFill/>
                    <a:ln>
                      <a:noFill/>
                    </a:ln>
                    <a:extLst>
                      <a:ext uri="{53640926-AAD7-44D8-BBD7-CCE9431645EC}">
                        <a14:shadowObscured xmlns:a14="http://schemas.microsoft.com/office/drawing/2010/main"/>
                      </a:ext>
                    </a:extLst>
                  </pic:spPr>
                </pic:pic>
              </a:graphicData>
            </a:graphic>
          </wp:anchor>
        </w:drawing>
      </w:r>
    </w:p>
    <w:p w14:paraId="6C032812" w14:textId="5025326C" w:rsidR="000728F7" w:rsidRDefault="000728F7" w:rsidP="00B96B3B">
      <w:pPr>
        <w:pStyle w:val="Prrafodelista"/>
        <w:spacing w:after="160" w:line="360" w:lineRule="auto"/>
        <w:ind w:left="96"/>
        <w:jc w:val="left"/>
        <w:rPr>
          <w:rFonts w:ascii="Arial" w:eastAsia="Calibri" w:hAnsi="Arial" w:cs="Arial"/>
          <w:sz w:val="24"/>
          <w:szCs w:val="24"/>
          <w:lang w:eastAsia="en-US"/>
        </w:rPr>
      </w:pPr>
    </w:p>
    <w:p w14:paraId="614F0ACD" w14:textId="77777777" w:rsidR="000728F7" w:rsidRPr="000728F7" w:rsidRDefault="000728F7" w:rsidP="000728F7">
      <w:pPr>
        <w:spacing w:after="160" w:line="360" w:lineRule="auto"/>
        <w:rPr>
          <w:rFonts w:eastAsia="Calibri" w:cs="Arial"/>
          <w:sz w:val="24"/>
          <w:szCs w:val="24"/>
        </w:rPr>
        <w:sectPr w:rsidR="000728F7" w:rsidRPr="000728F7" w:rsidSect="007022E5">
          <w:footerReference w:type="default" r:id="rId15"/>
          <w:pgSz w:w="12240" w:h="15840"/>
          <w:pgMar w:top="0" w:right="1325" w:bottom="0" w:left="1134" w:header="709" w:footer="709" w:gutter="0"/>
          <w:pgBorders w:offsetFrom="page">
            <w:top w:val="thickThinSmallGap" w:sz="24" w:space="24" w:color="FF7C80"/>
            <w:left w:val="thickThinSmallGap" w:sz="24" w:space="24" w:color="FF7C80"/>
            <w:bottom w:val="thinThickSmallGap" w:sz="24" w:space="24" w:color="FF7C80"/>
            <w:right w:val="thinThickSmallGap" w:sz="24" w:space="24" w:color="FF7C80"/>
          </w:pgBorders>
          <w:cols w:space="708"/>
          <w:docGrid w:linePitch="360"/>
        </w:sectPr>
      </w:pPr>
    </w:p>
    <w:p w14:paraId="5846F0A2" w14:textId="78A80830" w:rsidR="000728F7" w:rsidRPr="004859F3" w:rsidRDefault="000728F7" w:rsidP="00B96B3B">
      <w:pPr>
        <w:pStyle w:val="Prrafodelista"/>
        <w:spacing w:after="160" w:line="360" w:lineRule="auto"/>
        <w:ind w:left="96"/>
        <w:jc w:val="left"/>
        <w:rPr>
          <w:rFonts w:ascii="Comic Sans MS" w:eastAsia="Calibri" w:hAnsi="Comic Sans MS" w:cs="Arial"/>
          <w:color w:val="538135" w:themeColor="accent6" w:themeShade="BF"/>
          <w:sz w:val="24"/>
          <w:szCs w:val="24"/>
          <w:lang w:eastAsia="en-US"/>
        </w:rPr>
      </w:pPr>
    </w:p>
    <w:p w14:paraId="24284325" w14:textId="0811DB32" w:rsidR="000728F7" w:rsidRPr="004859F3" w:rsidRDefault="00EF1FC1" w:rsidP="00EF1FC1">
      <w:pPr>
        <w:pStyle w:val="Prrafodelista"/>
        <w:numPr>
          <w:ilvl w:val="0"/>
          <w:numId w:val="23"/>
        </w:numPr>
        <w:spacing w:line="360" w:lineRule="auto"/>
        <w:ind w:firstLine="54"/>
        <w:rPr>
          <w:rFonts w:ascii="Comic Sans MS" w:eastAsia="Calibri" w:hAnsi="Comic Sans MS" w:cs="Arial"/>
          <w:b/>
          <w:color w:val="538135" w:themeColor="accent6" w:themeShade="BF"/>
          <w:sz w:val="24"/>
          <w:szCs w:val="24"/>
        </w:rPr>
      </w:pPr>
      <w:r w:rsidRPr="004859F3">
        <w:rPr>
          <w:rFonts w:ascii="Comic Sans MS" w:eastAsia="Calibri" w:hAnsi="Comic Sans MS" w:cs="Arial"/>
          <w:b/>
          <w:color w:val="538135" w:themeColor="accent6" w:themeShade="BF"/>
          <w:sz w:val="24"/>
          <w:szCs w:val="24"/>
        </w:rPr>
        <w:t xml:space="preserve">   </w:t>
      </w:r>
      <w:r w:rsidR="00FA4567" w:rsidRPr="004859F3">
        <w:rPr>
          <w:rFonts w:ascii="Comic Sans MS" w:eastAsia="Calibri" w:hAnsi="Comic Sans MS" w:cs="Arial"/>
          <w:b/>
          <w:color w:val="538135" w:themeColor="accent6" w:themeShade="BF"/>
          <w:sz w:val="24"/>
          <w:szCs w:val="24"/>
        </w:rPr>
        <w:t xml:space="preserve"> </w:t>
      </w:r>
      <w:r w:rsidR="00463EFC" w:rsidRPr="004859F3">
        <w:rPr>
          <w:rFonts w:ascii="Comic Sans MS" w:eastAsia="Calibri" w:hAnsi="Comic Sans MS" w:cs="Arial"/>
          <w:b/>
          <w:color w:val="538135" w:themeColor="accent6" w:themeShade="BF"/>
          <w:sz w:val="24"/>
          <w:szCs w:val="24"/>
        </w:rPr>
        <w:t>CRONOGRAMA</w:t>
      </w:r>
    </w:p>
    <w:tbl>
      <w:tblPr>
        <w:tblStyle w:val="Tablaconcuadrcula"/>
        <w:tblW w:w="14033" w:type="dxa"/>
        <w:tblInd w:w="988" w:type="dxa"/>
        <w:tblLook w:val="04A0" w:firstRow="1" w:lastRow="0" w:firstColumn="1" w:lastColumn="0" w:noHBand="0" w:noVBand="1"/>
      </w:tblPr>
      <w:tblGrid>
        <w:gridCol w:w="1762"/>
        <w:gridCol w:w="3199"/>
        <w:gridCol w:w="2268"/>
        <w:gridCol w:w="1701"/>
        <w:gridCol w:w="1559"/>
        <w:gridCol w:w="3544"/>
      </w:tblGrid>
      <w:tr w:rsidR="009177D5" w14:paraId="47124AB4" w14:textId="77777777" w:rsidTr="00CF088B">
        <w:trPr>
          <w:trHeight w:val="439"/>
        </w:trPr>
        <w:tc>
          <w:tcPr>
            <w:tcW w:w="14033" w:type="dxa"/>
            <w:gridSpan w:val="6"/>
          </w:tcPr>
          <w:p w14:paraId="1E9926F5" w14:textId="5EA0A288" w:rsidR="009177D5" w:rsidRPr="00962D90" w:rsidRDefault="009177D5" w:rsidP="009177D5">
            <w:pPr>
              <w:spacing w:after="200" w:line="360" w:lineRule="auto"/>
              <w:contextualSpacing/>
              <w:jc w:val="center"/>
              <w:rPr>
                <w:rFonts w:ascii="Comic Sans MS" w:eastAsia="Calibri" w:hAnsi="Comic Sans MS" w:cs="Arial"/>
                <w:b/>
                <w:sz w:val="24"/>
                <w:szCs w:val="24"/>
                <w:u w:val="single"/>
                <w:lang w:eastAsia="es-CL"/>
              </w:rPr>
            </w:pPr>
            <w:r w:rsidRPr="00962D90">
              <w:rPr>
                <w:rFonts w:ascii="Comic Sans MS" w:hAnsi="Comic Sans MS" w:cs="Arial"/>
                <w:b/>
                <w:sz w:val="24"/>
                <w:szCs w:val="24"/>
              </w:rPr>
              <w:t>CRONOGRAMA DE ACTIVIDADES</w:t>
            </w:r>
          </w:p>
        </w:tc>
      </w:tr>
      <w:tr w:rsidR="009177D5" w14:paraId="464EFB5E" w14:textId="77777777" w:rsidTr="004859F3">
        <w:trPr>
          <w:trHeight w:val="817"/>
        </w:trPr>
        <w:tc>
          <w:tcPr>
            <w:tcW w:w="1762" w:type="dxa"/>
            <w:tcBorders>
              <w:top w:val="single" w:sz="4" w:space="0" w:color="auto"/>
              <w:right w:val="single" w:sz="4" w:space="0" w:color="auto"/>
            </w:tcBorders>
            <w:shd w:val="clear" w:color="auto" w:fill="C5E0B3" w:themeFill="accent6" w:themeFillTint="66"/>
          </w:tcPr>
          <w:p w14:paraId="23C8B7EE" w14:textId="31C84E1E" w:rsidR="009177D5" w:rsidRPr="00962D90" w:rsidRDefault="009177D5" w:rsidP="001A5E50">
            <w:pPr>
              <w:spacing w:after="200" w:line="360" w:lineRule="auto"/>
              <w:contextualSpacing/>
              <w:jc w:val="center"/>
              <w:rPr>
                <w:rFonts w:ascii="Comic Sans MS" w:eastAsia="Calibri" w:hAnsi="Comic Sans MS" w:cs="Arial"/>
                <w:b/>
                <w:sz w:val="24"/>
                <w:szCs w:val="24"/>
                <w:u w:val="single"/>
                <w:lang w:eastAsia="es-CL"/>
              </w:rPr>
            </w:pPr>
            <w:r w:rsidRPr="00962D90">
              <w:rPr>
                <w:rFonts w:ascii="Comic Sans MS" w:hAnsi="Comic Sans MS" w:cs="Arial"/>
                <w:b/>
                <w:sz w:val="24"/>
                <w:szCs w:val="24"/>
              </w:rPr>
              <w:t>Área de mejoramiento</w:t>
            </w:r>
          </w:p>
        </w:tc>
        <w:tc>
          <w:tcPr>
            <w:tcW w:w="3199" w:type="dxa"/>
            <w:tcBorders>
              <w:top w:val="single" w:sz="4" w:space="0" w:color="auto"/>
              <w:left w:val="single" w:sz="4" w:space="0" w:color="auto"/>
            </w:tcBorders>
            <w:shd w:val="clear" w:color="auto" w:fill="C5E0B3" w:themeFill="accent6" w:themeFillTint="66"/>
          </w:tcPr>
          <w:p w14:paraId="6644E573" w14:textId="7BB4163D" w:rsidR="009177D5" w:rsidRPr="00962D90" w:rsidRDefault="009177D5" w:rsidP="001A5E50">
            <w:pPr>
              <w:jc w:val="center"/>
              <w:rPr>
                <w:rFonts w:ascii="Comic Sans MS" w:hAnsi="Comic Sans MS" w:cs="Arial"/>
                <w:b/>
                <w:sz w:val="24"/>
                <w:szCs w:val="24"/>
              </w:rPr>
            </w:pPr>
            <w:r w:rsidRPr="00962D90">
              <w:rPr>
                <w:rFonts w:ascii="Comic Sans MS" w:hAnsi="Comic Sans MS" w:cs="Arial"/>
                <w:b/>
                <w:sz w:val="24"/>
                <w:szCs w:val="24"/>
              </w:rPr>
              <w:t>Objetivos específicos</w:t>
            </w:r>
          </w:p>
        </w:tc>
        <w:tc>
          <w:tcPr>
            <w:tcW w:w="2268" w:type="dxa"/>
            <w:tcBorders>
              <w:top w:val="single" w:sz="4" w:space="0" w:color="auto"/>
            </w:tcBorders>
            <w:shd w:val="clear" w:color="auto" w:fill="C5E0B3" w:themeFill="accent6" w:themeFillTint="66"/>
          </w:tcPr>
          <w:p w14:paraId="7C234B42" w14:textId="2216E959" w:rsidR="009177D5" w:rsidRPr="00962D90" w:rsidRDefault="009177D5" w:rsidP="001A5E50">
            <w:pPr>
              <w:spacing w:after="200" w:line="360" w:lineRule="auto"/>
              <w:contextualSpacing/>
              <w:jc w:val="center"/>
              <w:rPr>
                <w:rFonts w:ascii="Comic Sans MS" w:eastAsia="Calibri" w:hAnsi="Comic Sans MS" w:cs="Arial"/>
                <w:b/>
                <w:sz w:val="24"/>
                <w:szCs w:val="24"/>
                <w:u w:val="single"/>
                <w:lang w:eastAsia="es-CL"/>
              </w:rPr>
            </w:pPr>
            <w:r w:rsidRPr="00962D90">
              <w:rPr>
                <w:rFonts w:ascii="Comic Sans MS" w:hAnsi="Comic Sans MS" w:cs="Arial"/>
                <w:b/>
                <w:sz w:val="24"/>
                <w:szCs w:val="24"/>
              </w:rPr>
              <w:t>Actividades</w:t>
            </w:r>
          </w:p>
        </w:tc>
        <w:tc>
          <w:tcPr>
            <w:tcW w:w="1701" w:type="dxa"/>
            <w:tcBorders>
              <w:top w:val="single" w:sz="4" w:space="0" w:color="auto"/>
            </w:tcBorders>
            <w:shd w:val="clear" w:color="auto" w:fill="C5E0B3" w:themeFill="accent6" w:themeFillTint="66"/>
          </w:tcPr>
          <w:p w14:paraId="710B250D" w14:textId="594626D9" w:rsidR="009177D5" w:rsidRPr="00962D90" w:rsidRDefault="009177D5" w:rsidP="001A5E50">
            <w:pPr>
              <w:spacing w:after="200" w:line="360" w:lineRule="auto"/>
              <w:contextualSpacing/>
              <w:jc w:val="center"/>
              <w:rPr>
                <w:rFonts w:ascii="Comic Sans MS" w:eastAsia="Calibri" w:hAnsi="Comic Sans MS" w:cs="Arial"/>
                <w:b/>
                <w:sz w:val="24"/>
                <w:szCs w:val="24"/>
                <w:u w:val="single"/>
                <w:lang w:eastAsia="es-CL"/>
              </w:rPr>
            </w:pPr>
            <w:r w:rsidRPr="00962D90">
              <w:rPr>
                <w:rFonts w:ascii="Comic Sans MS" w:hAnsi="Comic Sans MS" w:cs="Arial"/>
                <w:b/>
                <w:sz w:val="24"/>
                <w:szCs w:val="24"/>
              </w:rPr>
              <w:t>Equipo Responsable</w:t>
            </w:r>
          </w:p>
        </w:tc>
        <w:tc>
          <w:tcPr>
            <w:tcW w:w="1559" w:type="dxa"/>
            <w:tcBorders>
              <w:top w:val="single" w:sz="4" w:space="0" w:color="auto"/>
            </w:tcBorders>
            <w:shd w:val="clear" w:color="auto" w:fill="C5E0B3" w:themeFill="accent6" w:themeFillTint="66"/>
          </w:tcPr>
          <w:p w14:paraId="53994A26" w14:textId="750D7941" w:rsidR="009177D5" w:rsidRPr="00962D90" w:rsidRDefault="009177D5" w:rsidP="001A5E50">
            <w:pPr>
              <w:spacing w:after="200" w:line="360" w:lineRule="auto"/>
              <w:contextualSpacing/>
              <w:jc w:val="center"/>
              <w:rPr>
                <w:rFonts w:ascii="Comic Sans MS" w:eastAsia="Calibri" w:hAnsi="Comic Sans MS" w:cs="Arial"/>
                <w:b/>
                <w:sz w:val="24"/>
                <w:szCs w:val="24"/>
                <w:u w:val="single"/>
                <w:lang w:eastAsia="es-CL"/>
              </w:rPr>
            </w:pPr>
            <w:r w:rsidRPr="00962D90">
              <w:rPr>
                <w:rFonts w:ascii="Comic Sans MS" w:hAnsi="Comic Sans MS" w:cs="Arial"/>
                <w:b/>
                <w:sz w:val="24"/>
                <w:szCs w:val="24"/>
              </w:rPr>
              <w:t>Periodo</w:t>
            </w:r>
          </w:p>
        </w:tc>
        <w:tc>
          <w:tcPr>
            <w:tcW w:w="3544" w:type="dxa"/>
            <w:tcBorders>
              <w:top w:val="single" w:sz="4" w:space="0" w:color="auto"/>
            </w:tcBorders>
            <w:shd w:val="clear" w:color="auto" w:fill="C5E0B3" w:themeFill="accent6" w:themeFillTint="66"/>
          </w:tcPr>
          <w:p w14:paraId="3ABE7955" w14:textId="716064F3" w:rsidR="009177D5" w:rsidRPr="00962D90" w:rsidRDefault="009177D5" w:rsidP="001A5E50">
            <w:pPr>
              <w:spacing w:after="200" w:line="360" w:lineRule="auto"/>
              <w:contextualSpacing/>
              <w:jc w:val="center"/>
              <w:rPr>
                <w:rFonts w:ascii="Comic Sans MS" w:eastAsia="Calibri" w:hAnsi="Comic Sans MS" w:cs="Arial"/>
                <w:b/>
                <w:sz w:val="24"/>
                <w:szCs w:val="24"/>
                <w:u w:val="single"/>
                <w:lang w:eastAsia="es-CL"/>
              </w:rPr>
            </w:pPr>
            <w:r w:rsidRPr="00962D90">
              <w:rPr>
                <w:rFonts w:ascii="Comic Sans MS" w:hAnsi="Comic Sans MS" w:cs="Arial"/>
                <w:b/>
                <w:sz w:val="24"/>
                <w:szCs w:val="24"/>
              </w:rPr>
              <w:t>Verificación</w:t>
            </w:r>
          </w:p>
        </w:tc>
      </w:tr>
      <w:tr w:rsidR="00E02FA5" w14:paraId="2716FF6B" w14:textId="77777777" w:rsidTr="00CF088B">
        <w:trPr>
          <w:trHeight w:val="453"/>
        </w:trPr>
        <w:tc>
          <w:tcPr>
            <w:tcW w:w="1762" w:type="dxa"/>
            <w:tcBorders>
              <w:right w:val="single" w:sz="4" w:space="0" w:color="auto"/>
            </w:tcBorders>
          </w:tcPr>
          <w:p w14:paraId="5F0E2774" w14:textId="7FA7FD6D" w:rsidR="009177D5" w:rsidRPr="00962D90" w:rsidRDefault="009177D5" w:rsidP="006144BA">
            <w:pPr>
              <w:spacing w:after="200"/>
              <w:contextualSpacing/>
              <w:jc w:val="both"/>
              <w:rPr>
                <w:rFonts w:ascii="Comic Sans MS" w:eastAsia="Calibri" w:hAnsi="Comic Sans MS" w:cs="Arial"/>
                <w:b/>
                <w:bCs/>
                <w:sz w:val="20"/>
                <w:szCs w:val="20"/>
                <w:lang w:eastAsia="es-CL"/>
              </w:rPr>
            </w:pPr>
            <w:r w:rsidRPr="00962D90">
              <w:rPr>
                <w:rFonts w:ascii="Comic Sans MS" w:eastAsia="Calibri" w:hAnsi="Comic Sans MS" w:cs="Arial"/>
                <w:b/>
                <w:bCs/>
                <w:sz w:val="20"/>
                <w:szCs w:val="20"/>
              </w:rPr>
              <w:t>Gestión Curricular</w:t>
            </w:r>
          </w:p>
        </w:tc>
        <w:tc>
          <w:tcPr>
            <w:tcW w:w="3199" w:type="dxa"/>
            <w:tcBorders>
              <w:left w:val="single" w:sz="4" w:space="0" w:color="auto"/>
            </w:tcBorders>
          </w:tcPr>
          <w:p w14:paraId="3D0C72F8" w14:textId="45D481A2" w:rsidR="006144BA" w:rsidRPr="00962D90" w:rsidRDefault="009177D5" w:rsidP="006144BA">
            <w:pPr>
              <w:spacing w:before="120"/>
              <w:rPr>
                <w:rFonts w:ascii="Comic Sans MS" w:eastAsia="Calibri" w:hAnsi="Comic Sans MS" w:cs="Arial"/>
                <w:sz w:val="20"/>
                <w:szCs w:val="20"/>
              </w:rPr>
            </w:pPr>
            <w:r w:rsidRPr="00962D90">
              <w:rPr>
                <w:rFonts w:ascii="Comic Sans MS" w:eastAsia="Calibri" w:hAnsi="Comic Sans MS" w:cs="Arial"/>
                <w:sz w:val="20"/>
                <w:szCs w:val="20"/>
              </w:rPr>
              <w:t xml:space="preserve">Fomentar el desarrollo de comunidades educativas inclusivas, a través, de la eliminación de los mecanismos que generan discriminación </w:t>
            </w:r>
          </w:p>
        </w:tc>
        <w:tc>
          <w:tcPr>
            <w:tcW w:w="2268" w:type="dxa"/>
          </w:tcPr>
          <w:p w14:paraId="21A3682A" w14:textId="7A76FD1B" w:rsidR="009177D5" w:rsidRPr="00962D90" w:rsidRDefault="009177D5" w:rsidP="006144BA">
            <w:pPr>
              <w:spacing w:after="200"/>
              <w:contextualSpacing/>
              <w:jc w:val="both"/>
              <w:rPr>
                <w:rFonts w:ascii="Comic Sans MS" w:eastAsia="Calibri" w:hAnsi="Comic Sans MS" w:cs="Arial"/>
                <w:sz w:val="20"/>
                <w:szCs w:val="20"/>
                <w:lang w:eastAsia="es-CL"/>
              </w:rPr>
            </w:pPr>
            <w:r w:rsidRPr="00962D90">
              <w:rPr>
                <w:rFonts w:ascii="Comic Sans MS" w:eastAsia="Calibri" w:hAnsi="Comic Sans MS" w:cs="Arial"/>
                <w:sz w:val="20"/>
                <w:szCs w:val="20"/>
              </w:rPr>
              <w:t>Utilizar en planificación diaria el modelo DUA</w:t>
            </w:r>
          </w:p>
        </w:tc>
        <w:tc>
          <w:tcPr>
            <w:tcW w:w="1701" w:type="dxa"/>
          </w:tcPr>
          <w:p w14:paraId="60A4524E" w14:textId="77777777" w:rsidR="009177D5" w:rsidRPr="00962D90" w:rsidRDefault="009177D5" w:rsidP="006144BA">
            <w:pPr>
              <w:spacing w:before="120"/>
              <w:rPr>
                <w:rFonts w:ascii="Comic Sans MS" w:eastAsia="Calibri" w:hAnsi="Comic Sans MS" w:cs="Arial"/>
                <w:sz w:val="20"/>
                <w:szCs w:val="20"/>
              </w:rPr>
            </w:pPr>
            <w:r w:rsidRPr="00962D90">
              <w:rPr>
                <w:rFonts w:ascii="Comic Sans MS" w:eastAsia="Calibri" w:hAnsi="Comic Sans MS" w:cs="Arial"/>
                <w:sz w:val="20"/>
                <w:szCs w:val="20"/>
              </w:rPr>
              <w:t>UTP</w:t>
            </w:r>
          </w:p>
          <w:p w14:paraId="14DFE575" w14:textId="1AF654DA" w:rsidR="009177D5" w:rsidRPr="00962D90" w:rsidRDefault="009177D5" w:rsidP="006144BA">
            <w:pPr>
              <w:spacing w:after="200"/>
              <w:contextualSpacing/>
              <w:jc w:val="both"/>
              <w:rPr>
                <w:rFonts w:ascii="Comic Sans MS" w:eastAsia="Calibri" w:hAnsi="Comic Sans MS" w:cs="Arial"/>
                <w:sz w:val="20"/>
                <w:szCs w:val="20"/>
                <w:lang w:eastAsia="es-CL"/>
              </w:rPr>
            </w:pPr>
            <w:r w:rsidRPr="00962D90">
              <w:rPr>
                <w:rFonts w:ascii="Comic Sans MS" w:eastAsia="Calibri" w:hAnsi="Comic Sans MS" w:cs="Arial"/>
                <w:sz w:val="20"/>
                <w:szCs w:val="20"/>
              </w:rPr>
              <w:t>Docentes</w:t>
            </w:r>
          </w:p>
        </w:tc>
        <w:tc>
          <w:tcPr>
            <w:tcW w:w="1559" w:type="dxa"/>
          </w:tcPr>
          <w:p w14:paraId="6C7276F1" w14:textId="7721F2DA" w:rsidR="009177D5" w:rsidRPr="00962D90" w:rsidRDefault="009177D5" w:rsidP="006144BA">
            <w:pPr>
              <w:spacing w:after="200"/>
              <w:contextualSpacing/>
              <w:jc w:val="both"/>
              <w:rPr>
                <w:rFonts w:ascii="Comic Sans MS" w:eastAsia="Calibri" w:hAnsi="Comic Sans MS" w:cs="Arial"/>
                <w:sz w:val="20"/>
                <w:szCs w:val="20"/>
                <w:lang w:eastAsia="es-CL"/>
              </w:rPr>
            </w:pPr>
            <w:r w:rsidRPr="00962D90">
              <w:rPr>
                <w:rFonts w:ascii="Comic Sans MS" w:eastAsia="Calibri" w:hAnsi="Comic Sans MS" w:cs="Arial"/>
                <w:sz w:val="20"/>
                <w:szCs w:val="20"/>
              </w:rPr>
              <w:t>Durante todo el año</w:t>
            </w:r>
          </w:p>
        </w:tc>
        <w:tc>
          <w:tcPr>
            <w:tcW w:w="3544" w:type="dxa"/>
          </w:tcPr>
          <w:p w14:paraId="7E49F9A7" w14:textId="6C6E9638" w:rsidR="009177D5" w:rsidRPr="00962D90" w:rsidRDefault="009177D5" w:rsidP="006144BA">
            <w:pPr>
              <w:pStyle w:val="Prrafodelista"/>
              <w:numPr>
                <w:ilvl w:val="0"/>
                <w:numId w:val="22"/>
              </w:numPr>
              <w:ind w:left="317" w:hanging="284"/>
              <w:rPr>
                <w:rFonts w:ascii="Comic Sans MS" w:eastAsia="Calibri" w:hAnsi="Comic Sans MS" w:cs="Arial"/>
                <w:sz w:val="20"/>
                <w:szCs w:val="20"/>
              </w:rPr>
            </w:pPr>
            <w:r w:rsidRPr="00962D90">
              <w:rPr>
                <w:rFonts w:ascii="Comic Sans MS" w:eastAsia="Calibri" w:hAnsi="Comic Sans MS" w:cs="Arial"/>
                <w:sz w:val="20"/>
                <w:szCs w:val="20"/>
              </w:rPr>
              <w:t>Realizar planificaciones que cumplan con los preceptos DUA.</w:t>
            </w:r>
          </w:p>
        </w:tc>
      </w:tr>
      <w:tr w:rsidR="009E1076" w14:paraId="12366306" w14:textId="77777777" w:rsidTr="00CF088B">
        <w:trPr>
          <w:trHeight w:val="439"/>
        </w:trPr>
        <w:tc>
          <w:tcPr>
            <w:tcW w:w="1762" w:type="dxa"/>
            <w:vMerge w:val="restart"/>
          </w:tcPr>
          <w:p w14:paraId="2EE89AF1" w14:textId="3186F9AB" w:rsidR="009E1076" w:rsidRPr="00962D90" w:rsidRDefault="009E1076" w:rsidP="006144BA">
            <w:pPr>
              <w:spacing w:before="120"/>
              <w:rPr>
                <w:rFonts w:ascii="Comic Sans MS" w:eastAsia="Calibri" w:hAnsi="Comic Sans MS" w:cs="Arial"/>
                <w:b/>
                <w:bCs/>
                <w:sz w:val="20"/>
                <w:szCs w:val="20"/>
              </w:rPr>
            </w:pPr>
            <w:r w:rsidRPr="00962D90">
              <w:rPr>
                <w:rFonts w:ascii="Comic Sans MS" w:eastAsia="Calibri" w:hAnsi="Comic Sans MS" w:cs="Arial"/>
                <w:b/>
                <w:bCs/>
                <w:sz w:val="20"/>
                <w:szCs w:val="20"/>
              </w:rPr>
              <w:t>Gestión Pedagógica</w:t>
            </w:r>
          </w:p>
          <w:p w14:paraId="38517287" w14:textId="77777777" w:rsidR="009E1076" w:rsidRPr="00962D90" w:rsidRDefault="009E1076" w:rsidP="006144BA">
            <w:pPr>
              <w:spacing w:after="200"/>
              <w:contextualSpacing/>
              <w:jc w:val="both"/>
              <w:rPr>
                <w:rFonts w:ascii="Comic Sans MS" w:eastAsia="Calibri" w:hAnsi="Comic Sans MS" w:cs="Arial"/>
                <w:b/>
                <w:bCs/>
                <w:sz w:val="20"/>
                <w:szCs w:val="20"/>
                <w:lang w:eastAsia="es-CL"/>
              </w:rPr>
            </w:pPr>
          </w:p>
        </w:tc>
        <w:tc>
          <w:tcPr>
            <w:tcW w:w="3199" w:type="dxa"/>
            <w:tcBorders>
              <w:top w:val="single" w:sz="4" w:space="0" w:color="auto"/>
              <w:left w:val="single" w:sz="4" w:space="0" w:color="auto"/>
              <w:bottom w:val="single" w:sz="4" w:space="0" w:color="auto"/>
            </w:tcBorders>
          </w:tcPr>
          <w:p w14:paraId="27A389E6" w14:textId="1CE966A4" w:rsidR="009E1076" w:rsidRPr="00962D90" w:rsidRDefault="009E1076" w:rsidP="006144BA">
            <w:pPr>
              <w:spacing w:after="200"/>
              <w:contextualSpacing/>
              <w:jc w:val="both"/>
              <w:rPr>
                <w:rFonts w:ascii="Comic Sans MS" w:eastAsia="Calibri" w:hAnsi="Comic Sans MS" w:cs="Arial"/>
                <w:sz w:val="20"/>
                <w:szCs w:val="20"/>
                <w:lang w:eastAsia="es-CL"/>
              </w:rPr>
            </w:pPr>
            <w:r w:rsidRPr="00962D90">
              <w:rPr>
                <w:rFonts w:ascii="Comic Sans MS" w:hAnsi="Comic Sans MS" w:cs="Arial"/>
                <w:sz w:val="20"/>
                <w:szCs w:val="20"/>
              </w:rPr>
              <w:t>Respetar y valorar a los descendientes de los pueblos originarios que habitaban antiguamente en Chile.</w:t>
            </w:r>
          </w:p>
        </w:tc>
        <w:tc>
          <w:tcPr>
            <w:tcW w:w="2268" w:type="dxa"/>
            <w:tcBorders>
              <w:top w:val="single" w:sz="4" w:space="0" w:color="auto"/>
              <w:right w:val="single" w:sz="4" w:space="0" w:color="auto"/>
            </w:tcBorders>
          </w:tcPr>
          <w:p w14:paraId="41135235" w14:textId="77777777" w:rsidR="009E1076" w:rsidRPr="00962D90" w:rsidRDefault="009E1076" w:rsidP="006144BA">
            <w:pPr>
              <w:pStyle w:val="Prrafodelista"/>
              <w:spacing w:line="240" w:lineRule="auto"/>
              <w:ind w:left="0"/>
              <w:jc w:val="left"/>
              <w:rPr>
                <w:rFonts w:ascii="Comic Sans MS" w:hAnsi="Comic Sans MS" w:cs="Arial"/>
                <w:sz w:val="20"/>
                <w:szCs w:val="20"/>
              </w:rPr>
            </w:pPr>
            <w:r w:rsidRPr="00962D90">
              <w:rPr>
                <w:rFonts w:ascii="Comic Sans MS" w:hAnsi="Comic Sans MS" w:cs="Arial"/>
                <w:sz w:val="20"/>
                <w:szCs w:val="20"/>
              </w:rPr>
              <w:t>Diversidad de culturas</w:t>
            </w:r>
          </w:p>
          <w:p w14:paraId="47EE02C3" w14:textId="1D4590AD" w:rsidR="009E1076" w:rsidRPr="00962D90" w:rsidRDefault="009E1076" w:rsidP="006144BA">
            <w:pPr>
              <w:spacing w:after="200"/>
              <w:contextualSpacing/>
              <w:jc w:val="both"/>
              <w:rPr>
                <w:rFonts w:ascii="Comic Sans MS" w:eastAsia="Calibri" w:hAnsi="Comic Sans MS" w:cs="Arial"/>
                <w:bCs/>
                <w:sz w:val="20"/>
                <w:szCs w:val="20"/>
                <w:lang w:eastAsia="es-CL"/>
              </w:rPr>
            </w:pPr>
            <w:r w:rsidRPr="00962D90">
              <w:rPr>
                <w:rFonts w:ascii="Comic Sans MS" w:eastAsia="Calibri" w:hAnsi="Comic Sans MS" w:cs="Arial"/>
                <w:bCs/>
                <w:sz w:val="20"/>
                <w:szCs w:val="20"/>
              </w:rPr>
              <w:t>Pueblos originarios</w:t>
            </w:r>
          </w:p>
        </w:tc>
        <w:tc>
          <w:tcPr>
            <w:tcW w:w="1701" w:type="dxa"/>
          </w:tcPr>
          <w:p w14:paraId="668F1197" w14:textId="77777777" w:rsidR="009E1076" w:rsidRPr="00962D90" w:rsidRDefault="009E1076" w:rsidP="006144BA">
            <w:pPr>
              <w:spacing w:before="120"/>
              <w:rPr>
                <w:rFonts w:ascii="Comic Sans MS" w:eastAsia="Calibri" w:hAnsi="Comic Sans MS" w:cs="Arial"/>
                <w:sz w:val="20"/>
                <w:szCs w:val="20"/>
              </w:rPr>
            </w:pPr>
            <w:r w:rsidRPr="00962D90">
              <w:rPr>
                <w:rFonts w:ascii="Comic Sans MS" w:hAnsi="Comic Sans MS" w:cs="Arial"/>
                <w:sz w:val="20"/>
                <w:szCs w:val="20"/>
              </w:rPr>
              <w:t>Encargada Plan de inclusión</w:t>
            </w:r>
            <w:r w:rsidRPr="00962D90">
              <w:rPr>
                <w:rFonts w:ascii="Comic Sans MS" w:eastAsia="Calibri" w:hAnsi="Comic Sans MS" w:cs="Arial"/>
                <w:sz w:val="20"/>
                <w:szCs w:val="20"/>
              </w:rPr>
              <w:t xml:space="preserve"> </w:t>
            </w:r>
          </w:p>
          <w:p w14:paraId="10ECD440" w14:textId="2AB5A12B" w:rsidR="009E1076" w:rsidRPr="00962D90" w:rsidRDefault="009E1076" w:rsidP="006144BA">
            <w:pPr>
              <w:spacing w:after="200"/>
              <w:contextualSpacing/>
              <w:jc w:val="both"/>
              <w:rPr>
                <w:rFonts w:ascii="Comic Sans MS" w:eastAsia="Calibri" w:hAnsi="Comic Sans MS" w:cs="Arial"/>
                <w:sz w:val="20"/>
                <w:szCs w:val="20"/>
                <w:lang w:eastAsia="es-CL"/>
              </w:rPr>
            </w:pPr>
          </w:p>
        </w:tc>
        <w:tc>
          <w:tcPr>
            <w:tcW w:w="1559" w:type="dxa"/>
          </w:tcPr>
          <w:p w14:paraId="689753D2" w14:textId="455BF3CD" w:rsidR="009E1076" w:rsidRPr="00962D90" w:rsidRDefault="009E1076" w:rsidP="006144BA">
            <w:pPr>
              <w:pStyle w:val="Prrafodelista"/>
              <w:spacing w:line="240" w:lineRule="auto"/>
              <w:ind w:left="0"/>
              <w:jc w:val="left"/>
              <w:rPr>
                <w:rFonts w:ascii="Comic Sans MS" w:hAnsi="Comic Sans MS" w:cs="Arial"/>
                <w:sz w:val="20"/>
                <w:szCs w:val="20"/>
              </w:rPr>
            </w:pPr>
            <w:r>
              <w:rPr>
                <w:rFonts w:ascii="Comic Sans MS" w:hAnsi="Comic Sans MS" w:cs="Arial"/>
                <w:sz w:val="20"/>
                <w:szCs w:val="20"/>
              </w:rPr>
              <w:t>Del 17</w:t>
            </w:r>
            <w:r w:rsidR="004859F3">
              <w:rPr>
                <w:rFonts w:ascii="Comic Sans MS" w:hAnsi="Comic Sans MS" w:cs="Arial"/>
                <w:sz w:val="20"/>
                <w:szCs w:val="20"/>
              </w:rPr>
              <w:t xml:space="preserve"> de junio al 20 </w:t>
            </w:r>
            <w:r w:rsidRPr="00962D90">
              <w:rPr>
                <w:rFonts w:ascii="Comic Sans MS" w:hAnsi="Comic Sans MS" w:cs="Arial"/>
                <w:sz w:val="20"/>
                <w:szCs w:val="20"/>
              </w:rPr>
              <w:t>de junio</w:t>
            </w:r>
          </w:p>
        </w:tc>
        <w:tc>
          <w:tcPr>
            <w:tcW w:w="3544" w:type="dxa"/>
          </w:tcPr>
          <w:p w14:paraId="45D49844" w14:textId="77777777" w:rsidR="009E1076" w:rsidRPr="00962D90" w:rsidRDefault="009E1076" w:rsidP="006144BA">
            <w:pPr>
              <w:pStyle w:val="Prrafodelista"/>
              <w:numPr>
                <w:ilvl w:val="0"/>
                <w:numId w:val="22"/>
              </w:numPr>
              <w:spacing w:before="120"/>
              <w:ind w:left="317" w:hanging="284"/>
              <w:rPr>
                <w:rFonts w:ascii="Comic Sans MS" w:eastAsia="Calibri" w:hAnsi="Comic Sans MS" w:cs="Arial"/>
                <w:sz w:val="20"/>
                <w:szCs w:val="20"/>
              </w:rPr>
            </w:pPr>
            <w:r w:rsidRPr="00962D90">
              <w:rPr>
                <w:rFonts w:ascii="Comic Sans MS" w:eastAsia="Calibri" w:hAnsi="Comic Sans MS" w:cs="Arial"/>
                <w:sz w:val="20"/>
                <w:szCs w:val="20"/>
              </w:rPr>
              <w:t>Planificación emergente</w:t>
            </w:r>
          </w:p>
          <w:p w14:paraId="07E241DF" w14:textId="77777777" w:rsidR="009E1076" w:rsidRPr="00962D90" w:rsidRDefault="009E1076" w:rsidP="006144BA">
            <w:pPr>
              <w:pStyle w:val="Prrafodelista"/>
              <w:numPr>
                <w:ilvl w:val="0"/>
                <w:numId w:val="22"/>
              </w:numPr>
              <w:spacing w:before="120"/>
              <w:ind w:left="317" w:hanging="284"/>
              <w:rPr>
                <w:rFonts w:ascii="Comic Sans MS" w:eastAsia="Calibri" w:hAnsi="Comic Sans MS" w:cs="Arial"/>
                <w:sz w:val="20"/>
                <w:szCs w:val="20"/>
              </w:rPr>
            </w:pPr>
            <w:r w:rsidRPr="00962D90">
              <w:rPr>
                <w:rFonts w:ascii="Comic Sans MS" w:eastAsia="Calibri" w:hAnsi="Comic Sans MS" w:cs="Arial"/>
                <w:sz w:val="20"/>
                <w:szCs w:val="20"/>
              </w:rPr>
              <w:t>Fotografías</w:t>
            </w:r>
          </w:p>
          <w:p w14:paraId="10777E74" w14:textId="76D2D57D" w:rsidR="009E1076" w:rsidRPr="00962D90" w:rsidRDefault="009E1076" w:rsidP="006144BA">
            <w:pPr>
              <w:pStyle w:val="Prrafodelista"/>
              <w:numPr>
                <w:ilvl w:val="0"/>
                <w:numId w:val="22"/>
              </w:numPr>
              <w:ind w:left="317" w:hanging="284"/>
              <w:rPr>
                <w:rFonts w:ascii="Comic Sans MS" w:eastAsia="Calibri" w:hAnsi="Comic Sans MS" w:cs="Arial"/>
                <w:sz w:val="20"/>
                <w:szCs w:val="20"/>
              </w:rPr>
            </w:pPr>
            <w:r w:rsidRPr="00962D90">
              <w:rPr>
                <w:rFonts w:ascii="Comic Sans MS" w:eastAsia="Calibri" w:hAnsi="Comic Sans MS" w:cs="Arial"/>
                <w:sz w:val="20"/>
                <w:szCs w:val="20"/>
              </w:rPr>
              <w:t xml:space="preserve">Reflexión pedagógica </w:t>
            </w:r>
          </w:p>
        </w:tc>
      </w:tr>
      <w:tr w:rsidR="009E1076" w14:paraId="6773FBE1" w14:textId="77777777" w:rsidTr="00CF088B">
        <w:trPr>
          <w:trHeight w:val="439"/>
        </w:trPr>
        <w:tc>
          <w:tcPr>
            <w:tcW w:w="1762" w:type="dxa"/>
            <w:vMerge/>
          </w:tcPr>
          <w:p w14:paraId="4B819FA4" w14:textId="77777777" w:rsidR="009E1076" w:rsidRPr="00962D90" w:rsidRDefault="009E1076" w:rsidP="006144BA">
            <w:pPr>
              <w:spacing w:before="120"/>
              <w:rPr>
                <w:rFonts w:ascii="Comic Sans MS" w:eastAsia="Calibri" w:hAnsi="Comic Sans MS" w:cs="Arial"/>
                <w:sz w:val="20"/>
                <w:szCs w:val="20"/>
                <w:lang w:eastAsia="es-CL"/>
              </w:rPr>
            </w:pPr>
          </w:p>
        </w:tc>
        <w:tc>
          <w:tcPr>
            <w:tcW w:w="3199" w:type="dxa"/>
            <w:tcBorders>
              <w:top w:val="single" w:sz="4" w:space="0" w:color="auto"/>
              <w:left w:val="single" w:sz="4" w:space="0" w:color="auto"/>
              <w:bottom w:val="single" w:sz="4" w:space="0" w:color="auto"/>
            </w:tcBorders>
          </w:tcPr>
          <w:p w14:paraId="46D634D6" w14:textId="6A2A57C3" w:rsidR="009E1076" w:rsidRPr="00962D90" w:rsidRDefault="009E1076" w:rsidP="006144BA">
            <w:pPr>
              <w:spacing w:after="200"/>
              <w:contextualSpacing/>
              <w:jc w:val="both"/>
              <w:rPr>
                <w:rFonts w:ascii="Comic Sans MS" w:eastAsia="Calibri" w:hAnsi="Comic Sans MS" w:cs="Arial"/>
                <w:sz w:val="20"/>
                <w:szCs w:val="20"/>
                <w:lang w:eastAsia="es-CL"/>
              </w:rPr>
            </w:pPr>
            <w:r w:rsidRPr="00962D90">
              <w:rPr>
                <w:rFonts w:ascii="Comic Sans MS" w:hAnsi="Comic Sans MS" w:cs="Arial"/>
                <w:sz w:val="20"/>
                <w:szCs w:val="20"/>
                <w:shd w:val="clear" w:color="auto" w:fill="FFFFFF"/>
              </w:rPr>
              <w:t>Reconocer los derechos del niño para lograr que estos sean respetados por todas las personas.</w:t>
            </w:r>
          </w:p>
        </w:tc>
        <w:tc>
          <w:tcPr>
            <w:tcW w:w="2268" w:type="dxa"/>
            <w:tcBorders>
              <w:right w:val="single" w:sz="4" w:space="0" w:color="auto"/>
            </w:tcBorders>
          </w:tcPr>
          <w:p w14:paraId="22B5E2EA" w14:textId="7575B1CC" w:rsidR="009E1076" w:rsidRPr="00962D90" w:rsidRDefault="009E1076" w:rsidP="006144BA">
            <w:pPr>
              <w:spacing w:after="200"/>
              <w:contextualSpacing/>
              <w:jc w:val="both"/>
              <w:rPr>
                <w:rFonts w:ascii="Comic Sans MS" w:eastAsia="Calibri" w:hAnsi="Comic Sans MS" w:cs="Arial"/>
                <w:sz w:val="20"/>
                <w:szCs w:val="20"/>
                <w:lang w:eastAsia="es-CL"/>
              </w:rPr>
            </w:pPr>
            <w:r w:rsidRPr="00962D90">
              <w:rPr>
                <w:rFonts w:ascii="Comic Sans MS" w:eastAsia="Calibri" w:hAnsi="Comic Sans MS" w:cs="Arial"/>
                <w:sz w:val="20"/>
                <w:szCs w:val="20"/>
              </w:rPr>
              <w:t>Celebrar el Día Internacional de los Derechos del Niño y la Niña.</w:t>
            </w:r>
          </w:p>
        </w:tc>
        <w:tc>
          <w:tcPr>
            <w:tcW w:w="1701" w:type="dxa"/>
          </w:tcPr>
          <w:p w14:paraId="21342689" w14:textId="77777777" w:rsidR="009E1076" w:rsidRPr="00962D90" w:rsidRDefault="009E1076" w:rsidP="006144BA">
            <w:pPr>
              <w:spacing w:before="120"/>
              <w:rPr>
                <w:rFonts w:ascii="Comic Sans MS" w:eastAsia="Calibri" w:hAnsi="Comic Sans MS" w:cs="Arial"/>
                <w:sz w:val="20"/>
                <w:szCs w:val="20"/>
              </w:rPr>
            </w:pPr>
            <w:r w:rsidRPr="00962D90">
              <w:rPr>
                <w:rFonts w:ascii="Comic Sans MS" w:hAnsi="Comic Sans MS" w:cs="Arial"/>
                <w:sz w:val="20"/>
                <w:szCs w:val="20"/>
              </w:rPr>
              <w:t>Encargada Plan de inclusión</w:t>
            </w:r>
            <w:r w:rsidRPr="00962D90">
              <w:rPr>
                <w:rFonts w:ascii="Comic Sans MS" w:eastAsia="Calibri" w:hAnsi="Comic Sans MS" w:cs="Arial"/>
                <w:sz w:val="20"/>
                <w:szCs w:val="20"/>
              </w:rPr>
              <w:t xml:space="preserve"> </w:t>
            </w:r>
          </w:p>
          <w:p w14:paraId="36CEF770" w14:textId="7D7234E7" w:rsidR="009E1076" w:rsidRPr="00962D90" w:rsidRDefault="009E1076" w:rsidP="006144BA">
            <w:pPr>
              <w:spacing w:after="200"/>
              <w:contextualSpacing/>
              <w:jc w:val="both"/>
              <w:rPr>
                <w:rFonts w:ascii="Comic Sans MS" w:eastAsia="Calibri" w:hAnsi="Comic Sans MS" w:cs="Arial"/>
                <w:sz w:val="20"/>
                <w:szCs w:val="20"/>
                <w:lang w:eastAsia="es-CL"/>
              </w:rPr>
            </w:pPr>
          </w:p>
        </w:tc>
        <w:tc>
          <w:tcPr>
            <w:tcW w:w="1559" w:type="dxa"/>
          </w:tcPr>
          <w:p w14:paraId="3CF741A7" w14:textId="63ED3B9B" w:rsidR="009E1076" w:rsidRPr="00962D90" w:rsidRDefault="009E1076" w:rsidP="006144BA">
            <w:pPr>
              <w:spacing w:after="200"/>
              <w:contextualSpacing/>
              <w:jc w:val="both"/>
              <w:rPr>
                <w:rFonts w:ascii="Comic Sans MS" w:eastAsia="Calibri" w:hAnsi="Comic Sans MS" w:cs="Arial"/>
                <w:sz w:val="20"/>
                <w:szCs w:val="20"/>
                <w:lang w:eastAsia="es-CL"/>
              </w:rPr>
            </w:pPr>
            <w:r w:rsidRPr="00962D90">
              <w:rPr>
                <w:rFonts w:ascii="Comic Sans MS" w:eastAsia="Calibri" w:hAnsi="Comic Sans MS" w:cs="Arial"/>
                <w:sz w:val="20"/>
                <w:szCs w:val="20"/>
                <w:lang w:eastAsia="es-CL"/>
              </w:rPr>
              <w:t xml:space="preserve">20 noviembre </w:t>
            </w:r>
          </w:p>
        </w:tc>
        <w:tc>
          <w:tcPr>
            <w:tcW w:w="3544" w:type="dxa"/>
          </w:tcPr>
          <w:p w14:paraId="20BCE4E5" w14:textId="77777777" w:rsidR="009E1076" w:rsidRPr="00962D90" w:rsidRDefault="009E1076" w:rsidP="006144BA">
            <w:pPr>
              <w:pStyle w:val="Prrafodelista"/>
              <w:numPr>
                <w:ilvl w:val="0"/>
                <w:numId w:val="22"/>
              </w:numPr>
              <w:spacing w:before="120"/>
              <w:ind w:left="317" w:hanging="284"/>
              <w:rPr>
                <w:rFonts w:ascii="Comic Sans MS" w:eastAsia="Calibri" w:hAnsi="Comic Sans MS" w:cs="Arial"/>
                <w:sz w:val="20"/>
                <w:szCs w:val="20"/>
              </w:rPr>
            </w:pPr>
            <w:r w:rsidRPr="00962D90">
              <w:rPr>
                <w:rFonts w:ascii="Comic Sans MS" w:eastAsia="Calibri" w:hAnsi="Comic Sans MS" w:cs="Arial"/>
                <w:sz w:val="20"/>
                <w:szCs w:val="20"/>
              </w:rPr>
              <w:t>Planificación emergente</w:t>
            </w:r>
          </w:p>
          <w:p w14:paraId="3C86D1FF" w14:textId="137EF861" w:rsidR="009E1076" w:rsidRPr="00962D90" w:rsidRDefault="009E1076" w:rsidP="006144BA">
            <w:pPr>
              <w:pStyle w:val="Prrafodelista"/>
              <w:numPr>
                <w:ilvl w:val="0"/>
                <w:numId w:val="22"/>
              </w:numPr>
              <w:spacing w:before="120"/>
              <w:ind w:left="317" w:hanging="284"/>
              <w:rPr>
                <w:rFonts w:ascii="Comic Sans MS" w:eastAsia="Calibri" w:hAnsi="Comic Sans MS" w:cs="Arial"/>
                <w:sz w:val="20"/>
                <w:szCs w:val="20"/>
              </w:rPr>
            </w:pPr>
            <w:r w:rsidRPr="00962D90">
              <w:rPr>
                <w:rFonts w:ascii="Comic Sans MS" w:eastAsia="Calibri" w:hAnsi="Comic Sans MS" w:cs="Arial"/>
                <w:sz w:val="20"/>
                <w:szCs w:val="20"/>
              </w:rPr>
              <w:t>Fotografías</w:t>
            </w:r>
          </w:p>
          <w:p w14:paraId="749E85D2" w14:textId="3BCBE7E3" w:rsidR="009E1076" w:rsidRPr="00962D90" w:rsidRDefault="009E1076" w:rsidP="006144BA">
            <w:pPr>
              <w:pStyle w:val="Prrafodelista"/>
              <w:numPr>
                <w:ilvl w:val="0"/>
                <w:numId w:val="22"/>
              </w:numPr>
              <w:ind w:left="317" w:hanging="284"/>
              <w:rPr>
                <w:rFonts w:ascii="Comic Sans MS" w:eastAsia="Calibri" w:hAnsi="Comic Sans MS" w:cs="Arial"/>
                <w:sz w:val="20"/>
                <w:szCs w:val="20"/>
              </w:rPr>
            </w:pPr>
            <w:r w:rsidRPr="00962D90">
              <w:rPr>
                <w:rFonts w:ascii="Comic Sans MS" w:eastAsia="Calibri" w:hAnsi="Comic Sans MS" w:cs="Arial"/>
                <w:sz w:val="20"/>
                <w:szCs w:val="20"/>
              </w:rPr>
              <w:t>Reflexión pedagógica</w:t>
            </w:r>
          </w:p>
        </w:tc>
      </w:tr>
      <w:tr w:rsidR="009E1076" w14:paraId="77D1BAFA" w14:textId="77777777" w:rsidTr="00CF088B">
        <w:trPr>
          <w:trHeight w:val="439"/>
        </w:trPr>
        <w:tc>
          <w:tcPr>
            <w:tcW w:w="1762" w:type="dxa"/>
            <w:vMerge/>
          </w:tcPr>
          <w:p w14:paraId="14BEBA28" w14:textId="77777777" w:rsidR="009E1076" w:rsidRPr="00962D90" w:rsidRDefault="009E1076" w:rsidP="006144BA">
            <w:pPr>
              <w:spacing w:before="120"/>
              <w:rPr>
                <w:rFonts w:ascii="Comic Sans MS" w:eastAsia="Calibri" w:hAnsi="Comic Sans MS" w:cs="Arial"/>
                <w:sz w:val="20"/>
                <w:szCs w:val="20"/>
                <w:lang w:eastAsia="es-CL"/>
              </w:rPr>
            </w:pPr>
          </w:p>
        </w:tc>
        <w:tc>
          <w:tcPr>
            <w:tcW w:w="3199" w:type="dxa"/>
            <w:tcBorders>
              <w:top w:val="single" w:sz="4" w:space="0" w:color="auto"/>
              <w:left w:val="single" w:sz="4" w:space="0" w:color="auto"/>
              <w:bottom w:val="single" w:sz="4" w:space="0" w:color="auto"/>
            </w:tcBorders>
          </w:tcPr>
          <w:p w14:paraId="73F85CF5" w14:textId="11625FA9" w:rsidR="009E1076" w:rsidRPr="00242E03" w:rsidRDefault="00242E03" w:rsidP="00242E03">
            <w:pPr>
              <w:spacing w:after="200"/>
              <w:contextualSpacing/>
              <w:jc w:val="both"/>
              <w:rPr>
                <w:rFonts w:ascii="Comic Sans MS" w:hAnsi="Comic Sans MS" w:cs="Arial"/>
                <w:sz w:val="20"/>
                <w:szCs w:val="20"/>
                <w:shd w:val="clear" w:color="auto" w:fill="FFFFFF"/>
              </w:rPr>
            </w:pPr>
            <w:r>
              <w:rPr>
                <w:rFonts w:ascii="Comic Sans MS" w:hAnsi="Comic Sans MS"/>
              </w:rPr>
              <w:t>F</w:t>
            </w:r>
            <w:r w:rsidR="003B6317" w:rsidRPr="00242E03">
              <w:rPr>
                <w:rFonts w:ascii="Comic Sans MS" w:hAnsi="Comic Sans MS"/>
              </w:rPr>
              <w:t>avorece la presencia</w:t>
            </w:r>
            <w:r>
              <w:rPr>
                <w:rFonts w:ascii="Comic Sans MS" w:hAnsi="Comic Sans MS"/>
              </w:rPr>
              <w:t xml:space="preserve"> y el encuentro de la heterogeneidad. </w:t>
            </w:r>
          </w:p>
        </w:tc>
        <w:tc>
          <w:tcPr>
            <w:tcW w:w="2268" w:type="dxa"/>
            <w:tcBorders>
              <w:right w:val="single" w:sz="4" w:space="0" w:color="auto"/>
            </w:tcBorders>
          </w:tcPr>
          <w:p w14:paraId="7766707E" w14:textId="7E124176" w:rsidR="009E1076" w:rsidRDefault="00242E03" w:rsidP="006144BA">
            <w:pPr>
              <w:spacing w:after="200"/>
              <w:contextualSpacing/>
              <w:jc w:val="both"/>
              <w:rPr>
                <w:rFonts w:ascii="Comic Sans MS" w:eastAsia="Calibri" w:hAnsi="Comic Sans MS" w:cs="Arial"/>
                <w:sz w:val="20"/>
                <w:szCs w:val="20"/>
              </w:rPr>
            </w:pPr>
            <w:r>
              <w:rPr>
                <w:rFonts w:ascii="Comic Sans MS" w:eastAsia="Calibri" w:hAnsi="Comic Sans MS" w:cs="Arial"/>
                <w:sz w:val="20"/>
                <w:szCs w:val="20"/>
              </w:rPr>
              <w:t xml:space="preserve">Mostrar habilidades </w:t>
            </w:r>
            <w:r w:rsidR="00343D66">
              <w:rPr>
                <w:rFonts w:ascii="Comic Sans MS" w:eastAsia="Calibri" w:hAnsi="Comic Sans MS" w:cs="Arial"/>
                <w:sz w:val="20"/>
                <w:szCs w:val="20"/>
              </w:rPr>
              <w:t>personales.</w:t>
            </w:r>
          </w:p>
          <w:p w14:paraId="1A130756" w14:textId="58B71229" w:rsidR="00242E03" w:rsidRPr="00962D90" w:rsidRDefault="00242E03" w:rsidP="006144BA">
            <w:pPr>
              <w:spacing w:after="200"/>
              <w:contextualSpacing/>
              <w:jc w:val="both"/>
              <w:rPr>
                <w:rFonts w:ascii="Comic Sans MS" w:eastAsia="Calibri" w:hAnsi="Comic Sans MS" w:cs="Arial"/>
                <w:sz w:val="20"/>
                <w:szCs w:val="20"/>
              </w:rPr>
            </w:pPr>
          </w:p>
        </w:tc>
        <w:tc>
          <w:tcPr>
            <w:tcW w:w="1701" w:type="dxa"/>
          </w:tcPr>
          <w:p w14:paraId="02798C38" w14:textId="77777777" w:rsidR="009E1076" w:rsidRPr="00962D90" w:rsidRDefault="009E1076" w:rsidP="009E1076">
            <w:pPr>
              <w:spacing w:before="120"/>
              <w:rPr>
                <w:rFonts w:ascii="Comic Sans MS" w:eastAsia="Calibri" w:hAnsi="Comic Sans MS" w:cs="Arial"/>
                <w:sz w:val="20"/>
                <w:szCs w:val="20"/>
              </w:rPr>
            </w:pPr>
            <w:r w:rsidRPr="00962D90">
              <w:rPr>
                <w:rFonts w:ascii="Comic Sans MS" w:hAnsi="Comic Sans MS" w:cs="Arial"/>
                <w:sz w:val="20"/>
                <w:szCs w:val="20"/>
              </w:rPr>
              <w:t>Encargada Plan de inclusión</w:t>
            </w:r>
            <w:r w:rsidRPr="00962D90">
              <w:rPr>
                <w:rFonts w:ascii="Comic Sans MS" w:eastAsia="Calibri" w:hAnsi="Comic Sans MS" w:cs="Arial"/>
                <w:sz w:val="20"/>
                <w:szCs w:val="20"/>
              </w:rPr>
              <w:t xml:space="preserve"> </w:t>
            </w:r>
          </w:p>
          <w:p w14:paraId="670D2A1C" w14:textId="77777777" w:rsidR="009E1076" w:rsidRPr="00962D90" w:rsidRDefault="009E1076" w:rsidP="006144BA">
            <w:pPr>
              <w:spacing w:before="120"/>
              <w:rPr>
                <w:rFonts w:ascii="Comic Sans MS" w:hAnsi="Comic Sans MS" w:cs="Arial"/>
                <w:sz w:val="20"/>
                <w:szCs w:val="20"/>
              </w:rPr>
            </w:pPr>
          </w:p>
        </w:tc>
        <w:tc>
          <w:tcPr>
            <w:tcW w:w="1559" w:type="dxa"/>
          </w:tcPr>
          <w:p w14:paraId="7F155307" w14:textId="23BB1BD1" w:rsidR="009E1076" w:rsidRPr="00962D90" w:rsidRDefault="00D82FB0" w:rsidP="006144BA">
            <w:pPr>
              <w:spacing w:after="200"/>
              <w:contextualSpacing/>
              <w:jc w:val="both"/>
              <w:rPr>
                <w:rFonts w:ascii="Comic Sans MS" w:eastAsia="Calibri" w:hAnsi="Comic Sans MS" w:cs="Arial"/>
                <w:sz w:val="20"/>
                <w:szCs w:val="20"/>
                <w:lang w:eastAsia="es-CL"/>
              </w:rPr>
            </w:pPr>
            <w:r>
              <w:rPr>
                <w:rFonts w:ascii="Comic Sans MS" w:eastAsia="Calibri" w:hAnsi="Comic Sans MS" w:cs="Arial"/>
                <w:sz w:val="20"/>
                <w:szCs w:val="20"/>
                <w:lang w:eastAsia="es-CL"/>
              </w:rPr>
              <w:t>1</w:t>
            </w:r>
            <w:r w:rsidR="009E1076">
              <w:rPr>
                <w:rFonts w:ascii="Comic Sans MS" w:eastAsia="Calibri" w:hAnsi="Comic Sans MS" w:cs="Arial"/>
                <w:sz w:val="20"/>
                <w:szCs w:val="20"/>
                <w:lang w:eastAsia="es-CL"/>
              </w:rPr>
              <w:t xml:space="preserve"> viernes en </w:t>
            </w:r>
            <w:r w:rsidR="009E1076" w:rsidRPr="009E1076">
              <w:rPr>
                <w:rFonts w:ascii="Comic Sans MS" w:eastAsia="Calibri" w:hAnsi="Comic Sans MS" w:cs="Arial"/>
                <w:b/>
                <w:sz w:val="20"/>
                <w:szCs w:val="20"/>
                <w:lang w:eastAsia="es-CL"/>
              </w:rPr>
              <w:t xml:space="preserve">primer </w:t>
            </w:r>
            <w:r w:rsidR="009E1076">
              <w:rPr>
                <w:rFonts w:ascii="Comic Sans MS" w:eastAsia="Calibri" w:hAnsi="Comic Sans MS" w:cs="Arial"/>
                <w:sz w:val="20"/>
                <w:szCs w:val="20"/>
                <w:lang w:eastAsia="es-CL"/>
              </w:rPr>
              <w:t>semestre</w:t>
            </w:r>
          </w:p>
        </w:tc>
        <w:tc>
          <w:tcPr>
            <w:tcW w:w="3544" w:type="dxa"/>
          </w:tcPr>
          <w:p w14:paraId="110269B7" w14:textId="77777777" w:rsidR="009E1076" w:rsidRPr="00962D90" w:rsidRDefault="009E1076" w:rsidP="00CF088B">
            <w:pPr>
              <w:pStyle w:val="Prrafodelista"/>
              <w:numPr>
                <w:ilvl w:val="0"/>
                <w:numId w:val="22"/>
              </w:numPr>
              <w:spacing w:before="120"/>
              <w:ind w:left="317" w:hanging="284"/>
              <w:rPr>
                <w:rFonts w:ascii="Comic Sans MS" w:eastAsia="Calibri" w:hAnsi="Comic Sans MS" w:cs="Arial"/>
                <w:sz w:val="20"/>
                <w:szCs w:val="20"/>
              </w:rPr>
            </w:pPr>
            <w:r w:rsidRPr="00962D90">
              <w:rPr>
                <w:rFonts w:ascii="Comic Sans MS" w:eastAsia="Calibri" w:hAnsi="Comic Sans MS" w:cs="Arial"/>
                <w:sz w:val="20"/>
                <w:szCs w:val="20"/>
              </w:rPr>
              <w:t>Planificación emergente</w:t>
            </w:r>
          </w:p>
          <w:p w14:paraId="249E46AE" w14:textId="77777777" w:rsidR="009E1076" w:rsidRPr="00962D90" w:rsidRDefault="009E1076" w:rsidP="00CF088B">
            <w:pPr>
              <w:pStyle w:val="Prrafodelista"/>
              <w:numPr>
                <w:ilvl w:val="0"/>
                <w:numId w:val="22"/>
              </w:numPr>
              <w:spacing w:before="120"/>
              <w:ind w:left="317" w:hanging="284"/>
              <w:rPr>
                <w:rFonts w:ascii="Comic Sans MS" w:eastAsia="Calibri" w:hAnsi="Comic Sans MS" w:cs="Arial"/>
                <w:sz w:val="20"/>
                <w:szCs w:val="20"/>
              </w:rPr>
            </w:pPr>
            <w:r w:rsidRPr="00962D90">
              <w:rPr>
                <w:rFonts w:ascii="Comic Sans MS" w:eastAsia="Calibri" w:hAnsi="Comic Sans MS" w:cs="Arial"/>
                <w:sz w:val="20"/>
                <w:szCs w:val="20"/>
              </w:rPr>
              <w:t>Fotografías</w:t>
            </w:r>
          </w:p>
          <w:p w14:paraId="701F3218" w14:textId="670A59B3" w:rsidR="009E1076" w:rsidRPr="00962D90" w:rsidRDefault="009E1076" w:rsidP="00CF088B">
            <w:pPr>
              <w:pStyle w:val="Prrafodelista"/>
              <w:numPr>
                <w:ilvl w:val="0"/>
                <w:numId w:val="22"/>
              </w:numPr>
              <w:spacing w:before="120"/>
              <w:ind w:left="317" w:hanging="284"/>
              <w:rPr>
                <w:rFonts w:ascii="Comic Sans MS" w:eastAsia="Calibri" w:hAnsi="Comic Sans MS" w:cs="Arial"/>
                <w:sz w:val="20"/>
                <w:szCs w:val="20"/>
              </w:rPr>
            </w:pPr>
            <w:r w:rsidRPr="00962D90">
              <w:rPr>
                <w:rFonts w:ascii="Comic Sans MS" w:eastAsia="Calibri" w:hAnsi="Comic Sans MS" w:cs="Arial"/>
                <w:sz w:val="20"/>
                <w:szCs w:val="20"/>
              </w:rPr>
              <w:t>Reflexión pedagógica</w:t>
            </w:r>
          </w:p>
        </w:tc>
      </w:tr>
      <w:tr w:rsidR="009E1076" w14:paraId="2D33D66B" w14:textId="77777777" w:rsidTr="00CF088B">
        <w:trPr>
          <w:trHeight w:val="439"/>
        </w:trPr>
        <w:tc>
          <w:tcPr>
            <w:tcW w:w="1762" w:type="dxa"/>
            <w:vMerge/>
          </w:tcPr>
          <w:p w14:paraId="4C8DE5C9" w14:textId="77777777" w:rsidR="009E1076" w:rsidRPr="00962D90" w:rsidRDefault="009E1076" w:rsidP="009E1076">
            <w:pPr>
              <w:spacing w:before="120"/>
              <w:rPr>
                <w:rFonts w:ascii="Comic Sans MS" w:eastAsia="Calibri" w:hAnsi="Comic Sans MS" w:cs="Arial"/>
                <w:sz w:val="20"/>
                <w:szCs w:val="20"/>
                <w:lang w:eastAsia="es-CL"/>
              </w:rPr>
            </w:pPr>
          </w:p>
        </w:tc>
        <w:tc>
          <w:tcPr>
            <w:tcW w:w="3199" w:type="dxa"/>
            <w:tcBorders>
              <w:top w:val="single" w:sz="4" w:space="0" w:color="auto"/>
              <w:left w:val="single" w:sz="4" w:space="0" w:color="auto"/>
              <w:bottom w:val="single" w:sz="4" w:space="0" w:color="auto"/>
            </w:tcBorders>
          </w:tcPr>
          <w:p w14:paraId="7AB53E16" w14:textId="0777F2F7" w:rsidR="009E1076" w:rsidRPr="00962D90" w:rsidRDefault="00242E03" w:rsidP="009E1076">
            <w:pPr>
              <w:spacing w:after="200"/>
              <w:contextualSpacing/>
              <w:jc w:val="both"/>
              <w:rPr>
                <w:rFonts w:ascii="Comic Sans MS" w:hAnsi="Comic Sans MS" w:cs="Arial"/>
                <w:sz w:val="20"/>
                <w:szCs w:val="20"/>
                <w:shd w:val="clear" w:color="auto" w:fill="FFFFFF"/>
              </w:rPr>
            </w:pPr>
            <w:r>
              <w:rPr>
                <w:rFonts w:ascii="Comic Sans MS" w:hAnsi="Comic Sans MS"/>
              </w:rPr>
              <w:t>F</w:t>
            </w:r>
            <w:r w:rsidRPr="00242E03">
              <w:rPr>
                <w:rFonts w:ascii="Comic Sans MS" w:hAnsi="Comic Sans MS"/>
              </w:rPr>
              <w:t>avorece la presencia</w:t>
            </w:r>
            <w:r>
              <w:rPr>
                <w:rFonts w:ascii="Comic Sans MS" w:hAnsi="Comic Sans MS"/>
              </w:rPr>
              <w:t xml:space="preserve"> y el encuentro de la heterogeneidad.</w:t>
            </w:r>
          </w:p>
        </w:tc>
        <w:tc>
          <w:tcPr>
            <w:tcW w:w="2268" w:type="dxa"/>
            <w:tcBorders>
              <w:right w:val="single" w:sz="4" w:space="0" w:color="auto"/>
            </w:tcBorders>
          </w:tcPr>
          <w:p w14:paraId="161BCBAE" w14:textId="1ABD827A" w:rsidR="009E1076" w:rsidRPr="00962D90" w:rsidRDefault="00242E03" w:rsidP="009E1076">
            <w:pPr>
              <w:spacing w:after="200"/>
              <w:contextualSpacing/>
              <w:jc w:val="both"/>
              <w:rPr>
                <w:rFonts w:ascii="Comic Sans MS" w:eastAsia="Calibri" w:hAnsi="Comic Sans MS" w:cs="Arial"/>
                <w:sz w:val="20"/>
                <w:szCs w:val="20"/>
              </w:rPr>
            </w:pPr>
            <w:r>
              <w:rPr>
                <w:rFonts w:ascii="Comic Sans MS" w:eastAsia="Calibri" w:hAnsi="Comic Sans MS" w:cs="Arial"/>
                <w:sz w:val="20"/>
                <w:szCs w:val="20"/>
              </w:rPr>
              <w:t>Comprender y respetar emociones</w:t>
            </w:r>
          </w:p>
        </w:tc>
        <w:tc>
          <w:tcPr>
            <w:tcW w:w="1701" w:type="dxa"/>
          </w:tcPr>
          <w:p w14:paraId="2DD8A0F2" w14:textId="77777777" w:rsidR="009E1076" w:rsidRPr="00962D90" w:rsidRDefault="009E1076" w:rsidP="009E1076">
            <w:pPr>
              <w:spacing w:before="120"/>
              <w:rPr>
                <w:rFonts w:ascii="Comic Sans MS" w:eastAsia="Calibri" w:hAnsi="Comic Sans MS" w:cs="Arial"/>
                <w:sz w:val="20"/>
                <w:szCs w:val="20"/>
              </w:rPr>
            </w:pPr>
            <w:r w:rsidRPr="00962D90">
              <w:rPr>
                <w:rFonts w:ascii="Comic Sans MS" w:hAnsi="Comic Sans MS" w:cs="Arial"/>
                <w:sz w:val="20"/>
                <w:szCs w:val="20"/>
              </w:rPr>
              <w:t>Encargada Plan de inclusión</w:t>
            </w:r>
            <w:r w:rsidRPr="00962D90">
              <w:rPr>
                <w:rFonts w:ascii="Comic Sans MS" w:eastAsia="Calibri" w:hAnsi="Comic Sans MS" w:cs="Arial"/>
                <w:sz w:val="20"/>
                <w:szCs w:val="20"/>
              </w:rPr>
              <w:t xml:space="preserve"> </w:t>
            </w:r>
          </w:p>
          <w:p w14:paraId="43618516" w14:textId="77777777" w:rsidR="009E1076" w:rsidRPr="00962D90" w:rsidRDefault="009E1076" w:rsidP="009E1076">
            <w:pPr>
              <w:spacing w:before="120"/>
              <w:rPr>
                <w:rFonts w:ascii="Comic Sans MS" w:hAnsi="Comic Sans MS" w:cs="Arial"/>
                <w:sz w:val="20"/>
                <w:szCs w:val="20"/>
              </w:rPr>
            </w:pPr>
          </w:p>
        </w:tc>
        <w:tc>
          <w:tcPr>
            <w:tcW w:w="1559" w:type="dxa"/>
          </w:tcPr>
          <w:p w14:paraId="0F3B83A6" w14:textId="5D400F49" w:rsidR="009E1076" w:rsidRDefault="00D82FB0" w:rsidP="009E1076">
            <w:pPr>
              <w:spacing w:after="200"/>
              <w:contextualSpacing/>
              <w:jc w:val="both"/>
              <w:rPr>
                <w:rFonts w:ascii="Comic Sans MS" w:eastAsia="Calibri" w:hAnsi="Comic Sans MS" w:cs="Arial"/>
                <w:sz w:val="20"/>
                <w:szCs w:val="20"/>
                <w:lang w:eastAsia="es-CL"/>
              </w:rPr>
            </w:pPr>
            <w:r>
              <w:rPr>
                <w:rFonts w:ascii="Comic Sans MS" w:eastAsia="Calibri" w:hAnsi="Comic Sans MS" w:cs="Arial"/>
                <w:sz w:val="20"/>
                <w:szCs w:val="20"/>
                <w:lang w:eastAsia="es-CL"/>
              </w:rPr>
              <w:t>3</w:t>
            </w:r>
            <w:r w:rsidR="009E1076">
              <w:rPr>
                <w:rFonts w:ascii="Comic Sans MS" w:eastAsia="Calibri" w:hAnsi="Comic Sans MS" w:cs="Arial"/>
                <w:sz w:val="20"/>
                <w:szCs w:val="20"/>
                <w:lang w:eastAsia="es-CL"/>
              </w:rPr>
              <w:t xml:space="preserve"> viernes en </w:t>
            </w:r>
            <w:r w:rsidR="009E1076" w:rsidRPr="009E1076">
              <w:rPr>
                <w:rFonts w:ascii="Comic Sans MS" w:eastAsia="Calibri" w:hAnsi="Comic Sans MS" w:cs="Arial"/>
                <w:b/>
                <w:sz w:val="20"/>
                <w:szCs w:val="20"/>
                <w:lang w:eastAsia="es-CL"/>
              </w:rPr>
              <w:t xml:space="preserve">segundo </w:t>
            </w:r>
            <w:r w:rsidR="009E1076">
              <w:rPr>
                <w:rFonts w:ascii="Comic Sans MS" w:eastAsia="Calibri" w:hAnsi="Comic Sans MS" w:cs="Arial"/>
                <w:sz w:val="20"/>
                <w:szCs w:val="20"/>
                <w:lang w:eastAsia="es-CL"/>
              </w:rPr>
              <w:t>semestre</w:t>
            </w:r>
          </w:p>
        </w:tc>
        <w:tc>
          <w:tcPr>
            <w:tcW w:w="3544" w:type="dxa"/>
          </w:tcPr>
          <w:p w14:paraId="4D235974" w14:textId="77777777" w:rsidR="009E1076" w:rsidRPr="00962D90" w:rsidRDefault="009E1076" w:rsidP="009E1076">
            <w:pPr>
              <w:pStyle w:val="Prrafodelista"/>
              <w:numPr>
                <w:ilvl w:val="0"/>
                <w:numId w:val="22"/>
              </w:numPr>
              <w:spacing w:before="120"/>
              <w:ind w:left="317" w:hanging="284"/>
              <w:rPr>
                <w:rFonts w:ascii="Comic Sans MS" w:eastAsia="Calibri" w:hAnsi="Comic Sans MS" w:cs="Arial"/>
                <w:sz w:val="20"/>
                <w:szCs w:val="20"/>
              </w:rPr>
            </w:pPr>
            <w:r w:rsidRPr="00962D90">
              <w:rPr>
                <w:rFonts w:ascii="Comic Sans MS" w:eastAsia="Calibri" w:hAnsi="Comic Sans MS" w:cs="Arial"/>
                <w:sz w:val="20"/>
                <w:szCs w:val="20"/>
              </w:rPr>
              <w:t>Planificación emergente</w:t>
            </w:r>
          </w:p>
          <w:p w14:paraId="602B8C55" w14:textId="77777777" w:rsidR="009E1076" w:rsidRPr="00962D90" w:rsidRDefault="009E1076" w:rsidP="009E1076">
            <w:pPr>
              <w:pStyle w:val="Prrafodelista"/>
              <w:numPr>
                <w:ilvl w:val="0"/>
                <w:numId w:val="22"/>
              </w:numPr>
              <w:spacing w:before="120"/>
              <w:ind w:left="317" w:hanging="284"/>
              <w:rPr>
                <w:rFonts w:ascii="Comic Sans MS" w:eastAsia="Calibri" w:hAnsi="Comic Sans MS" w:cs="Arial"/>
                <w:sz w:val="20"/>
                <w:szCs w:val="20"/>
              </w:rPr>
            </w:pPr>
            <w:r w:rsidRPr="00962D90">
              <w:rPr>
                <w:rFonts w:ascii="Comic Sans MS" w:eastAsia="Calibri" w:hAnsi="Comic Sans MS" w:cs="Arial"/>
                <w:sz w:val="20"/>
                <w:szCs w:val="20"/>
              </w:rPr>
              <w:t>Fotografías</w:t>
            </w:r>
          </w:p>
          <w:p w14:paraId="793624EF" w14:textId="01B386E1" w:rsidR="009E1076" w:rsidRPr="00962D90" w:rsidRDefault="009E1076" w:rsidP="009E1076">
            <w:pPr>
              <w:pStyle w:val="Prrafodelista"/>
              <w:numPr>
                <w:ilvl w:val="0"/>
                <w:numId w:val="22"/>
              </w:numPr>
              <w:spacing w:before="120"/>
              <w:ind w:left="317" w:hanging="284"/>
              <w:rPr>
                <w:rFonts w:ascii="Comic Sans MS" w:eastAsia="Calibri" w:hAnsi="Comic Sans MS" w:cs="Arial"/>
                <w:sz w:val="20"/>
                <w:szCs w:val="20"/>
              </w:rPr>
            </w:pPr>
            <w:r w:rsidRPr="00962D90">
              <w:rPr>
                <w:rFonts w:ascii="Comic Sans MS" w:eastAsia="Calibri" w:hAnsi="Comic Sans MS" w:cs="Arial"/>
                <w:sz w:val="20"/>
                <w:szCs w:val="20"/>
              </w:rPr>
              <w:t>Reflexión pedagógica</w:t>
            </w:r>
          </w:p>
        </w:tc>
      </w:tr>
    </w:tbl>
    <w:p w14:paraId="2DC6BC29" w14:textId="46340F67" w:rsidR="000728F7" w:rsidRPr="002B41C2" w:rsidRDefault="00234F0A" w:rsidP="002B41C2">
      <w:pPr>
        <w:rPr>
          <w:rFonts w:ascii="Century Gothic" w:eastAsia="Calibri" w:hAnsi="Century Gothic" w:cs="Times New Roman"/>
          <w:b/>
          <w:i/>
          <w:color w:val="0070C0"/>
          <w:sz w:val="20"/>
          <w:szCs w:val="20"/>
          <w:lang w:val="es-ES"/>
        </w:rPr>
        <w:sectPr w:rsidR="000728F7" w:rsidRPr="002B41C2" w:rsidSect="007022E5">
          <w:pgSz w:w="15840" w:h="12240" w:orient="landscape"/>
          <w:pgMar w:top="760" w:right="1239" w:bottom="720" w:left="0" w:header="709" w:footer="709" w:gutter="0"/>
          <w:pgBorders w:offsetFrom="page">
            <w:top w:val="thickThinSmallGap" w:sz="24" w:space="24" w:color="FF7C80"/>
            <w:left w:val="thickThinSmallGap" w:sz="24" w:space="24" w:color="FF7C80"/>
            <w:bottom w:val="thinThickSmallGap" w:sz="24" w:space="24" w:color="FF7C80"/>
            <w:right w:val="thinThickSmallGap" w:sz="24" w:space="24" w:color="FF7C80"/>
          </w:pgBorders>
          <w:cols w:space="708"/>
          <w:docGrid w:linePitch="360"/>
        </w:sectPr>
      </w:pPr>
      <w:r w:rsidRPr="00392510">
        <w:rPr>
          <w:rFonts w:ascii="Century Gothic" w:eastAsia="Calibri" w:hAnsi="Century Gothic" w:cs="Times New Roman"/>
          <w:b/>
          <w:i/>
          <w:noProof/>
          <w:color w:val="0070C0"/>
          <w:sz w:val="20"/>
          <w:szCs w:val="20"/>
          <w:lang w:eastAsia="es-CL"/>
        </w:rPr>
        <w:lastRenderedPageBreak/>
        <w:drawing>
          <wp:anchor distT="0" distB="0" distL="114300" distR="114300" simplePos="0" relativeHeight="251664384" behindDoc="0" locked="0" layoutInCell="1" allowOverlap="1" wp14:anchorId="42C57A3A" wp14:editId="2D622BBE">
            <wp:simplePos x="0" y="0"/>
            <wp:positionH relativeFrom="page">
              <wp:posOffset>2933794</wp:posOffset>
            </wp:positionH>
            <wp:positionV relativeFrom="margin">
              <wp:posOffset>3133781</wp:posOffset>
            </wp:positionV>
            <wp:extent cx="4421505" cy="1967865"/>
            <wp:effectExtent l="0" t="0" r="0" b="0"/>
            <wp:wrapSquare wrapText="bothSides"/>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16">
                      <a:extLst>
                        <a:ext uri="{28A0092B-C50C-407E-A947-70E740481C1C}">
                          <a14:useLocalDpi xmlns:a14="http://schemas.microsoft.com/office/drawing/2010/main" val="0"/>
                        </a:ext>
                      </a:extLst>
                    </a:blip>
                    <a:srcRect l="51450" t="68204" r="28247" b="15724"/>
                    <a:stretch/>
                  </pic:blipFill>
                  <pic:spPr>
                    <a:xfrm>
                      <a:off x="0" y="0"/>
                      <a:ext cx="4421505" cy="1967865"/>
                    </a:xfrm>
                    <a:prstGeom prst="rect">
                      <a:avLst/>
                    </a:prstGeom>
                  </pic:spPr>
                </pic:pic>
              </a:graphicData>
            </a:graphic>
            <wp14:sizeRelH relativeFrom="margin">
              <wp14:pctWidth>0</wp14:pctWidth>
            </wp14:sizeRelH>
            <wp14:sizeRelV relativeFrom="margin">
              <wp14:pctHeight>0</wp14:pctHeight>
            </wp14:sizeRelV>
          </wp:anchor>
        </w:drawing>
      </w:r>
      <w:r w:rsidR="0071525C">
        <w:rPr>
          <w:rFonts w:ascii="Century Gothic" w:eastAsia="Calibri" w:hAnsi="Century Gothic" w:cs="Times New Roman"/>
          <w:b/>
          <w:i/>
          <w:color w:val="0070C0"/>
          <w:sz w:val="20"/>
          <w:szCs w:val="20"/>
          <w:lang w:val="es-ES"/>
        </w:rPr>
        <w:t xml:space="preserve">          </w:t>
      </w:r>
    </w:p>
    <w:p w14:paraId="32ACA19D" w14:textId="663E7423" w:rsidR="00B96B3B" w:rsidRPr="00FA4567" w:rsidRDefault="00B96B3B" w:rsidP="00FA4567">
      <w:pPr>
        <w:spacing w:before="120" w:line="360" w:lineRule="auto"/>
        <w:rPr>
          <w:rFonts w:eastAsia="Calibri" w:cs="Arial"/>
          <w:b/>
          <w:sz w:val="24"/>
          <w:szCs w:val="24"/>
        </w:rPr>
      </w:pPr>
    </w:p>
    <w:sectPr w:rsidR="00B96B3B" w:rsidRPr="00FA4567" w:rsidSect="007022E5">
      <w:pgSz w:w="12240" w:h="15840"/>
      <w:pgMar w:top="0" w:right="758" w:bottom="0" w:left="720" w:header="709" w:footer="709" w:gutter="0"/>
      <w:pgBorders w:offsetFrom="page">
        <w:top w:val="thickThinSmallGap" w:sz="24" w:space="24" w:color="FF7C80"/>
        <w:left w:val="thickThinSmallGap" w:sz="24" w:space="24" w:color="FF7C80"/>
        <w:bottom w:val="thinThickSmallGap" w:sz="24" w:space="24" w:color="FF7C80"/>
        <w:right w:val="thinThickSmallGap" w:sz="24" w:space="24" w:color="FF7C8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79F77" w14:textId="77777777" w:rsidR="002C6726" w:rsidRDefault="002C6726">
      <w:r>
        <w:separator/>
      </w:r>
    </w:p>
  </w:endnote>
  <w:endnote w:type="continuationSeparator" w:id="0">
    <w:p w14:paraId="6B8FCAEB" w14:textId="77777777" w:rsidR="002C6726" w:rsidRDefault="002C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bCL">
    <w:altName w:val="gobC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044285"/>
      <w:docPartObj>
        <w:docPartGallery w:val="Page Numbers (Bottom of Page)"/>
        <w:docPartUnique/>
      </w:docPartObj>
    </w:sdtPr>
    <w:sdtEndPr/>
    <w:sdtContent>
      <w:p w14:paraId="70E58032" w14:textId="35260E65" w:rsidR="00EF1FC1" w:rsidRDefault="00EF1FC1">
        <w:pPr>
          <w:pStyle w:val="Piedepgina"/>
          <w:jc w:val="center"/>
        </w:pPr>
        <w:r>
          <w:fldChar w:fldCharType="begin"/>
        </w:r>
        <w:r>
          <w:instrText>PAGE   \* MERGEFORMAT</w:instrText>
        </w:r>
        <w:r>
          <w:fldChar w:fldCharType="separate"/>
        </w:r>
        <w:r w:rsidR="007B39A8" w:rsidRPr="007B39A8">
          <w:rPr>
            <w:noProof/>
            <w:lang w:val="es-ES"/>
          </w:rPr>
          <w:t>1</w:t>
        </w:r>
        <w:r>
          <w:fldChar w:fldCharType="end"/>
        </w:r>
      </w:p>
    </w:sdtContent>
  </w:sdt>
  <w:p w14:paraId="06AC506B" w14:textId="77777777" w:rsidR="00EF1FC1" w:rsidRDefault="00EF1FC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93A7D" w14:textId="77777777" w:rsidR="002C6726" w:rsidRDefault="002C6726">
      <w:r>
        <w:separator/>
      </w:r>
    </w:p>
  </w:footnote>
  <w:footnote w:type="continuationSeparator" w:id="0">
    <w:p w14:paraId="1CAB69F7" w14:textId="77777777" w:rsidR="002C6726" w:rsidRDefault="002C67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6F1"/>
    <w:multiLevelType w:val="hybridMultilevel"/>
    <w:tmpl w:val="1C98745E"/>
    <w:lvl w:ilvl="0" w:tplc="0409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71E35E9"/>
    <w:multiLevelType w:val="hybridMultilevel"/>
    <w:tmpl w:val="D9D44434"/>
    <w:lvl w:ilvl="0" w:tplc="1F6A6FB4">
      <w:start w:val="2"/>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977584"/>
    <w:multiLevelType w:val="hybridMultilevel"/>
    <w:tmpl w:val="5598358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C140736"/>
    <w:multiLevelType w:val="hybridMultilevel"/>
    <w:tmpl w:val="90FA6BDE"/>
    <w:lvl w:ilvl="0" w:tplc="340A0013">
      <w:start w:val="1"/>
      <w:numFmt w:val="upperRoman"/>
      <w:lvlText w:val="%1."/>
      <w:lvlJc w:val="right"/>
      <w:pPr>
        <w:ind w:left="873" w:hanging="360"/>
      </w:pPr>
      <w:rPr>
        <w:rFonts w:hint="default"/>
      </w:rPr>
    </w:lvl>
    <w:lvl w:ilvl="1" w:tplc="340A0019" w:tentative="1">
      <w:start w:val="1"/>
      <w:numFmt w:val="lowerLetter"/>
      <w:lvlText w:val="%2."/>
      <w:lvlJc w:val="left"/>
      <w:pPr>
        <w:ind w:left="1593" w:hanging="360"/>
      </w:pPr>
    </w:lvl>
    <w:lvl w:ilvl="2" w:tplc="340A001B" w:tentative="1">
      <w:start w:val="1"/>
      <w:numFmt w:val="lowerRoman"/>
      <w:lvlText w:val="%3."/>
      <w:lvlJc w:val="right"/>
      <w:pPr>
        <w:ind w:left="2313" w:hanging="180"/>
      </w:pPr>
    </w:lvl>
    <w:lvl w:ilvl="3" w:tplc="340A000F" w:tentative="1">
      <w:start w:val="1"/>
      <w:numFmt w:val="decimal"/>
      <w:lvlText w:val="%4."/>
      <w:lvlJc w:val="left"/>
      <w:pPr>
        <w:ind w:left="3033" w:hanging="360"/>
      </w:pPr>
    </w:lvl>
    <w:lvl w:ilvl="4" w:tplc="340A0019" w:tentative="1">
      <w:start w:val="1"/>
      <w:numFmt w:val="lowerLetter"/>
      <w:lvlText w:val="%5."/>
      <w:lvlJc w:val="left"/>
      <w:pPr>
        <w:ind w:left="3753" w:hanging="360"/>
      </w:pPr>
    </w:lvl>
    <w:lvl w:ilvl="5" w:tplc="340A001B" w:tentative="1">
      <w:start w:val="1"/>
      <w:numFmt w:val="lowerRoman"/>
      <w:lvlText w:val="%6."/>
      <w:lvlJc w:val="right"/>
      <w:pPr>
        <w:ind w:left="4473" w:hanging="180"/>
      </w:pPr>
    </w:lvl>
    <w:lvl w:ilvl="6" w:tplc="340A000F" w:tentative="1">
      <w:start w:val="1"/>
      <w:numFmt w:val="decimal"/>
      <w:lvlText w:val="%7."/>
      <w:lvlJc w:val="left"/>
      <w:pPr>
        <w:ind w:left="5193" w:hanging="360"/>
      </w:pPr>
    </w:lvl>
    <w:lvl w:ilvl="7" w:tplc="340A0019" w:tentative="1">
      <w:start w:val="1"/>
      <w:numFmt w:val="lowerLetter"/>
      <w:lvlText w:val="%8."/>
      <w:lvlJc w:val="left"/>
      <w:pPr>
        <w:ind w:left="5913" w:hanging="360"/>
      </w:pPr>
    </w:lvl>
    <w:lvl w:ilvl="8" w:tplc="340A001B" w:tentative="1">
      <w:start w:val="1"/>
      <w:numFmt w:val="lowerRoman"/>
      <w:lvlText w:val="%9."/>
      <w:lvlJc w:val="right"/>
      <w:pPr>
        <w:ind w:left="6633" w:hanging="180"/>
      </w:pPr>
    </w:lvl>
  </w:abstractNum>
  <w:abstractNum w:abstractNumId="4" w15:restartNumberingAfterBreak="0">
    <w:nsid w:val="1BDA43E9"/>
    <w:multiLevelType w:val="hybridMultilevel"/>
    <w:tmpl w:val="83E21502"/>
    <w:lvl w:ilvl="0" w:tplc="E1E4AB06">
      <w:start w:val="3"/>
      <w:numFmt w:val="upperRoman"/>
      <w:lvlText w:val="%1."/>
      <w:lvlJc w:val="left"/>
      <w:pPr>
        <w:ind w:left="720" w:hanging="720"/>
      </w:pPr>
      <w:rPr>
        <w:rFonts w:hint="default"/>
      </w:rPr>
    </w:lvl>
    <w:lvl w:ilvl="1" w:tplc="340A0019" w:tentative="1">
      <w:start w:val="1"/>
      <w:numFmt w:val="lowerLetter"/>
      <w:lvlText w:val="%2."/>
      <w:lvlJc w:val="left"/>
      <w:pPr>
        <w:ind w:left="456" w:hanging="360"/>
      </w:pPr>
    </w:lvl>
    <w:lvl w:ilvl="2" w:tplc="340A001B" w:tentative="1">
      <w:start w:val="1"/>
      <w:numFmt w:val="lowerRoman"/>
      <w:lvlText w:val="%3."/>
      <w:lvlJc w:val="right"/>
      <w:pPr>
        <w:ind w:left="1176" w:hanging="180"/>
      </w:pPr>
    </w:lvl>
    <w:lvl w:ilvl="3" w:tplc="340A000F" w:tentative="1">
      <w:start w:val="1"/>
      <w:numFmt w:val="decimal"/>
      <w:lvlText w:val="%4."/>
      <w:lvlJc w:val="left"/>
      <w:pPr>
        <w:ind w:left="1896" w:hanging="360"/>
      </w:pPr>
    </w:lvl>
    <w:lvl w:ilvl="4" w:tplc="340A0019" w:tentative="1">
      <w:start w:val="1"/>
      <w:numFmt w:val="lowerLetter"/>
      <w:lvlText w:val="%5."/>
      <w:lvlJc w:val="left"/>
      <w:pPr>
        <w:ind w:left="2616" w:hanging="360"/>
      </w:pPr>
    </w:lvl>
    <w:lvl w:ilvl="5" w:tplc="340A001B" w:tentative="1">
      <w:start w:val="1"/>
      <w:numFmt w:val="lowerRoman"/>
      <w:lvlText w:val="%6."/>
      <w:lvlJc w:val="right"/>
      <w:pPr>
        <w:ind w:left="3336" w:hanging="180"/>
      </w:pPr>
    </w:lvl>
    <w:lvl w:ilvl="6" w:tplc="340A000F" w:tentative="1">
      <w:start w:val="1"/>
      <w:numFmt w:val="decimal"/>
      <w:lvlText w:val="%7."/>
      <w:lvlJc w:val="left"/>
      <w:pPr>
        <w:ind w:left="4056" w:hanging="360"/>
      </w:pPr>
    </w:lvl>
    <w:lvl w:ilvl="7" w:tplc="340A0019" w:tentative="1">
      <w:start w:val="1"/>
      <w:numFmt w:val="lowerLetter"/>
      <w:lvlText w:val="%8."/>
      <w:lvlJc w:val="left"/>
      <w:pPr>
        <w:ind w:left="4776" w:hanging="360"/>
      </w:pPr>
    </w:lvl>
    <w:lvl w:ilvl="8" w:tplc="340A001B" w:tentative="1">
      <w:start w:val="1"/>
      <w:numFmt w:val="lowerRoman"/>
      <w:lvlText w:val="%9."/>
      <w:lvlJc w:val="right"/>
      <w:pPr>
        <w:ind w:left="5496" w:hanging="180"/>
      </w:pPr>
    </w:lvl>
  </w:abstractNum>
  <w:abstractNum w:abstractNumId="5" w15:restartNumberingAfterBreak="0">
    <w:nsid w:val="311A6D17"/>
    <w:multiLevelType w:val="hybridMultilevel"/>
    <w:tmpl w:val="B9CA01E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59A10E3"/>
    <w:multiLevelType w:val="hybridMultilevel"/>
    <w:tmpl w:val="07DE4DC2"/>
    <w:lvl w:ilvl="0" w:tplc="340A0001">
      <w:start w:val="1"/>
      <w:numFmt w:val="bullet"/>
      <w:lvlText w:val=""/>
      <w:lvlJc w:val="left"/>
      <w:pPr>
        <w:ind w:left="787" w:hanging="360"/>
      </w:pPr>
      <w:rPr>
        <w:rFonts w:ascii="Symbol" w:hAnsi="Symbol" w:hint="default"/>
      </w:rPr>
    </w:lvl>
    <w:lvl w:ilvl="1" w:tplc="340A0003" w:tentative="1">
      <w:start w:val="1"/>
      <w:numFmt w:val="bullet"/>
      <w:lvlText w:val="o"/>
      <w:lvlJc w:val="left"/>
      <w:pPr>
        <w:ind w:left="1507" w:hanging="360"/>
      </w:pPr>
      <w:rPr>
        <w:rFonts w:ascii="Courier New" w:hAnsi="Courier New" w:cs="Courier New" w:hint="default"/>
      </w:rPr>
    </w:lvl>
    <w:lvl w:ilvl="2" w:tplc="340A0005" w:tentative="1">
      <w:start w:val="1"/>
      <w:numFmt w:val="bullet"/>
      <w:lvlText w:val=""/>
      <w:lvlJc w:val="left"/>
      <w:pPr>
        <w:ind w:left="2227" w:hanging="360"/>
      </w:pPr>
      <w:rPr>
        <w:rFonts w:ascii="Wingdings" w:hAnsi="Wingdings" w:hint="default"/>
      </w:rPr>
    </w:lvl>
    <w:lvl w:ilvl="3" w:tplc="340A0001" w:tentative="1">
      <w:start w:val="1"/>
      <w:numFmt w:val="bullet"/>
      <w:lvlText w:val=""/>
      <w:lvlJc w:val="left"/>
      <w:pPr>
        <w:ind w:left="2947" w:hanging="360"/>
      </w:pPr>
      <w:rPr>
        <w:rFonts w:ascii="Symbol" w:hAnsi="Symbol" w:hint="default"/>
      </w:rPr>
    </w:lvl>
    <w:lvl w:ilvl="4" w:tplc="340A0003" w:tentative="1">
      <w:start w:val="1"/>
      <w:numFmt w:val="bullet"/>
      <w:lvlText w:val="o"/>
      <w:lvlJc w:val="left"/>
      <w:pPr>
        <w:ind w:left="3667" w:hanging="360"/>
      </w:pPr>
      <w:rPr>
        <w:rFonts w:ascii="Courier New" w:hAnsi="Courier New" w:cs="Courier New" w:hint="default"/>
      </w:rPr>
    </w:lvl>
    <w:lvl w:ilvl="5" w:tplc="340A0005" w:tentative="1">
      <w:start w:val="1"/>
      <w:numFmt w:val="bullet"/>
      <w:lvlText w:val=""/>
      <w:lvlJc w:val="left"/>
      <w:pPr>
        <w:ind w:left="4387" w:hanging="360"/>
      </w:pPr>
      <w:rPr>
        <w:rFonts w:ascii="Wingdings" w:hAnsi="Wingdings" w:hint="default"/>
      </w:rPr>
    </w:lvl>
    <w:lvl w:ilvl="6" w:tplc="340A0001" w:tentative="1">
      <w:start w:val="1"/>
      <w:numFmt w:val="bullet"/>
      <w:lvlText w:val=""/>
      <w:lvlJc w:val="left"/>
      <w:pPr>
        <w:ind w:left="5107" w:hanging="360"/>
      </w:pPr>
      <w:rPr>
        <w:rFonts w:ascii="Symbol" w:hAnsi="Symbol" w:hint="default"/>
      </w:rPr>
    </w:lvl>
    <w:lvl w:ilvl="7" w:tplc="340A0003" w:tentative="1">
      <w:start w:val="1"/>
      <w:numFmt w:val="bullet"/>
      <w:lvlText w:val="o"/>
      <w:lvlJc w:val="left"/>
      <w:pPr>
        <w:ind w:left="5827" w:hanging="360"/>
      </w:pPr>
      <w:rPr>
        <w:rFonts w:ascii="Courier New" w:hAnsi="Courier New" w:cs="Courier New" w:hint="default"/>
      </w:rPr>
    </w:lvl>
    <w:lvl w:ilvl="8" w:tplc="340A0005" w:tentative="1">
      <w:start w:val="1"/>
      <w:numFmt w:val="bullet"/>
      <w:lvlText w:val=""/>
      <w:lvlJc w:val="left"/>
      <w:pPr>
        <w:ind w:left="6547" w:hanging="360"/>
      </w:pPr>
      <w:rPr>
        <w:rFonts w:ascii="Wingdings" w:hAnsi="Wingdings" w:hint="default"/>
      </w:rPr>
    </w:lvl>
  </w:abstractNum>
  <w:abstractNum w:abstractNumId="7" w15:restartNumberingAfterBreak="0">
    <w:nsid w:val="380B329E"/>
    <w:multiLevelType w:val="hybridMultilevel"/>
    <w:tmpl w:val="9BFCAC86"/>
    <w:lvl w:ilvl="0" w:tplc="09E04CFA">
      <w:start w:val="1"/>
      <w:numFmt w:val="upperRoman"/>
      <w:lvlText w:val="%1."/>
      <w:lvlJc w:val="left"/>
      <w:pPr>
        <w:ind w:left="1080" w:hanging="720"/>
      </w:pPr>
      <w:rPr>
        <w:rFonts w:eastAsiaTheme="min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C2F23D2"/>
    <w:multiLevelType w:val="hybridMultilevel"/>
    <w:tmpl w:val="E7229AE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C850B28"/>
    <w:multiLevelType w:val="hybridMultilevel"/>
    <w:tmpl w:val="687822F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1DC443E"/>
    <w:multiLevelType w:val="hybridMultilevel"/>
    <w:tmpl w:val="8158A5F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97F4244"/>
    <w:multiLevelType w:val="hybridMultilevel"/>
    <w:tmpl w:val="B9489B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A625BA1"/>
    <w:multiLevelType w:val="hybridMultilevel"/>
    <w:tmpl w:val="D7CEAFD2"/>
    <w:lvl w:ilvl="0" w:tplc="340A000D">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3" w15:restartNumberingAfterBreak="0">
    <w:nsid w:val="4F041610"/>
    <w:multiLevelType w:val="hybridMultilevel"/>
    <w:tmpl w:val="3C8EA4B0"/>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2030BBE"/>
    <w:multiLevelType w:val="hybridMultilevel"/>
    <w:tmpl w:val="44886AAC"/>
    <w:lvl w:ilvl="0" w:tplc="340A000B">
      <w:start w:val="1"/>
      <w:numFmt w:val="bullet"/>
      <w:lvlText w:val=""/>
      <w:lvlJc w:val="left"/>
      <w:pPr>
        <w:ind w:left="1996" w:hanging="360"/>
      </w:pPr>
      <w:rPr>
        <w:rFonts w:ascii="Wingdings" w:hAnsi="Wingdings" w:hint="default"/>
      </w:rPr>
    </w:lvl>
    <w:lvl w:ilvl="1" w:tplc="340A0003" w:tentative="1">
      <w:start w:val="1"/>
      <w:numFmt w:val="bullet"/>
      <w:lvlText w:val="o"/>
      <w:lvlJc w:val="left"/>
      <w:pPr>
        <w:ind w:left="2716" w:hanging="360"/>
      </w:pPr>
      <w:rPr>
        <w:rFonts w:ascii="Courier New" w:hAnsi="Courier New" w:cs="Courier New" w:hint="default"/>
      </w:rPr>
    </w:lvl>
    <w:lvl w:ilvl="2" w:tplc="340A0005" w:tentative="1">
      <w:start w:val="1"/>
      <w:numFmt w:val="bullet"/>
      <w:lvlText w:val=""/>
      <w:lvlJc w:val="left"/>
      <w:pPr>
        <w:ind w:left="3436" w:hanging="360"/>
      </w:pPr>
      <w:rPr>
        <w:rFonts w:ascii="Wingdings" w:hAnsi="Wingdings" w:hint="default"/>
      </w:rPr>
    </w:lvl>
    <w:lvl w:ilvl="3" w:tplc="340A0001" w:tentative="1">
      <w:start w:val="1"/>
      <w:numFmt w:val="bullet"/>
      <w:lvlText w:val=""/>
      <w:lvlJc w:val="left"/>
      <w:pPr>
        <w:ind w:left="4156" w:hanging="360"/>
      </w:pPr>
      <w:rPr>
        <w:rFonts w:ascii="Symbol" w:hAnsi="Symbol" w:hint="default"/>
      </w:rPr>
    </w:lvl>
    <w:lvl w:ilvl="4" w:tplc="340A0003" w:tentative="1">
      <w:start w:val="1"/>
      <w:numFmt w:val="bullet"/>
      <w:lvlText w:val="o"/>
      <w:lvlJc w:val="left"/>
      <w:pPr>
        <w:ind w:left="4876" w:hanging="360"/>
      </w:pPr>
      <w:rPr>
        <w:rFonts w:ascii="Courier New" w:hAnsi="Courier New" w:cs="Courier New" w:hint="default"/>
      </w:rPr>
    </w:lvl>
    <w:lvl w:ilvl="5" w:tplc="340A0005" w:tentative="1">
      <w:start w:val="1"/>
      <w:numFmt w:val="bullet"/>
      <w:lvlText w:val=""/>
      <w:lvlJc w:val="left"/>
      <w:pPr>
        <w:ind w:left="5596" w:hanging="360"/>
      </w:pPr>
      <w:rPr>
        <w:rFonts w:ascii="Wingdings" w:hAnsi="Wingdings" w:hint="default"/>
      </w:rPr>
    </w:lvl>
    <w:lvl w:ilvl="6" w:tplc="340A0001" w:tentative="1">
      <w:start w:val="1"/>
      <w:numFmt w:val="bullet"/>
      <w:lvlText w:val=""/>
      <w:lvlJc w:val="left"/>
      <w:pPr>
        <w:ind w:left="6316" w:hanging="360"/>
      </w:pPr>
      <w:rPr>
        <w:rFonts w:ascii="Symbol" w:hAnsi="Symbol" w:hint="default"/>
      </w:rPr>
    </w:lvl>
    <w:lvl w:ilvl="7" w:tplc="340A0003" w:tentative="1">
      <w:start w:val="1"/>
      <w:numFmt w:val="bullet"/>
      <w:lvlText w:val="o"/>
      <w:lvlJc w:val="left"/>
      <w:pPr>
        <w:ind w:left="7036" w:hanging="360"/>
      </w:pPr>
      <w:rPr>
        <w:rFonts w:ascii="Courier New" w:hAnsi="Courier New" w:cs="Courier New" w:hint="default"/>
      </w:rPr>
    </w:lvl>
    <w:lvl w:ilvl="8" w:tplc="340A0005" w:tentative="1">
      <w:start w:val="1"/>
      <w:numFmt w:val="bullet"/>
      <w:lvlText w:val=""/>
      <w:lvlJc w:val="left"/>
      <w:pPr>
        <w:ind w:left="7756" w:hanging="360"/>
      </w:pPr>
      <w:rPr>
        <w:rFonts w:ascii="Wingdings" w:hAnsi="Wingdings" w:hint="default"/>
      </w:rPr>
    </w:lvl>
  </w:abstractNum>
  <w:abstractNum w:abstractNumId="15" w15:restartNumberingAfterBreak="0">
    <w:nsid w:val="5C462919"/>
    <w:multiLevelType w:val="hybridMultilevel"/>
    <w:tmpl w:val="1FF8D888"/>
    <w:lvl w:ilvl="0" w:tplc="9A44A9DA">
      <w:start w:val="1"/>
      <w:numFmt w:val="bullet"/>
      <w:lvlText w:val=""/>
      <w:lvlJc w:val="left"/>
      <w:pPr>
        <w:ind w:left="1140" w:hanging="360"/>
      </w:pPr>
      <w:rPr>
        <w:rFonts w:ascii="Symbol" w:hAnsi="Symbol" w:hint="default"/>
      </w:rPr>
    </w:lvl>
    <w:lvl w:ilvl="1" w:tplc="340A0003" w:tentative="1">
      <w:start w:val="1"/>
      <w:numFmt w:val="bullet"/>
      <w:lvlText w:val="o"/>
      <w:lvlJc w:val="left"/>
      <w:pPr>
        <w:ind w:left="1860" w:hanging="360"/>
      </w:pPr>
      <w:rPr>
        <w:rFonts w:ascii="Courier New" w:hAnsi="Courier New" w:cs="Courier New" w:hint="default"/>
      </w:rPr>
    </w:lvl>
    <w:lvl w:ilvl="2" w:tplc="340A0005" w:tentative="1">
      <w:start w:val="1"/>
      <w:numFmt w:val="bullet"/>
      <w:lvlText w:val=""/>
      <w:lvlJc w:val="left"/>
      <w:pPr>
        <w:ind w:left="2580" w:hanging="360"/>
      </w:pPr>
      <w:rPr>
        <w:rFonts w:ascii="Wingdings" w:hAnsi="Wingdings" w:hint="default"/>
      </w:rPr>
    </w:lvl>
    <w:lvl w:ilvl="3" w:tplc="340A0001" w:tentative="1">
      <w:start w:val="1"/>
      <w:numFmt w:val="bullet"/>
      <w:lvlText w:val=""/>
      <w:lvlJc w:val="left"/>
      <w:pPr>
        <w:ind w:left="3300" w:hanging="360"/>
      </w:pPr>
      <w:rPr>
        <w:rFonts w:ascii="Symbol" w:hAnsi="Symbol" w:hint="default"/>
      </w:rPr>
    </w:lvl>
    <w:lvl w:ilvl="4" w:tplc="340A0003" w:tentative="1">
      <w:start w:val="1"/>
      <w:numFmt w:val="bullet"/>
      <w:lvlText w:val="o"/>
      <w:lvlJc w:val="left"/>
      <w:pPr>
        <w:ind w:left="4020" w:hanging="360"/>
      </w:pPr>
      <w:rPr>
        <w:rFonts w:ascii="Courier New" w:hAnsi="Courier New" w:cs="Courier New" w:hint="default"/>
      </w:rPr>
    </w:lvl>
    <w:lvl w:ilvl="5" w:tplc="340A0005" w:tentative="1">
      <w:start w:val="1"/>
      <w:numFmt w:val="bullet"/>
      <w:lvlText w:val=""/>
      <w:lvlJc w:val="left"/>
      <w:pPr>
        <w:ind w:left="4740" w:hanging="360"/>
      </w:pPr>
      <w:rPr>
        <w:rFonts w:ascii="Wingdings" w:hAnsi="Wingdings" w:hint="default"/>
      </w:rPr>
    </w:lvl>
    <w:lvl w:ilvl="6" w:tplc="340A0001" w:tentative="1">
      <w:start w:val="1"/>
      <w:numFmt w:val="bullet"/>
      <w:lvlText w:val=""/>
      <w:lvlJc w:val="left"/>
      <w:pPr>
        <w:ind w:left="5460" w:hanging="360"/>
      </w:pPr>
      <w:rPr>
        <w:rFonts w:ascii="Symbol" w:hAnsi="Symbol" w:hint="default"/>
      </w:rPr>
    </w:lvl>
    <w:lvl w:ilvl="7" w:tplc="340A0003" w:tentative="1">
      <w:start w:val="1"/>
      <w:numFmt w:val="bullet"/>
      <w:lvlText w:val="o"/>
      <w:lvlJc w:val="left"/>
      <w:pPr>
        <w:ind w:left="6180" w:hanging="360"/>
      </w:pPr>
      <w:rPr>
        <w:rFonts w:ascii="Courier New" w:hAnsi="Courier New" w:cs="Courier New" w:hint="default"/>
      </w:rPr>
    </w:lvl>
    <w:lvl w:ilvl="8" w:tplc="340A0005" w:tentative="1">
      <w:start w:val="1"/>
      <w:numFmt w:val="bullet"/>
      <w:lvlText w:val=""/>
      <w:lvlJc w:val="left"/>
      <w:pPr>
        <w:ind w:left="6900" w:hanging="360"/>
      </w:pPr>
      <w:rPr>
        <w:rFonts w:ascii="Wingdings" w:hAnsi="Wingdings" w:hint="default"/>
      </w:rPr>
    </w:lvl>
  </w:abstractNum>
  <w:abstractNum w:abstractNumId="16" w15:restartNumberingAfterBreak="0">
    <w:nsid w:val="653620D1"/>
    <w:multiLevelType w:val="hybridMultilevel"/>
    <w:tmpl w:val="938874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5F53A62"/>
    <w:multiLevelType w:val="hybridMultilevel"/>
    <w:tmpl w:val="546AFEC0"/>
    <w:lvl w:ilvl="0" w:tplc="97007A22">
      <w:start w:val="11"/>
      <w:numFmt w:val="upperRoman"/>
      <w:lvlText w:val="%1."/>
      <w:lvlJc w:val="left"/>
      <w:pPr>
        <w:ind w:left="816" w:hanging="720"/>
      </w:pPr>
      <w:rPr>
        <w:rFonts w:hint="default"/>
        <w:b/>
        <w:u w:val="none"/>
      </w:rPr>
    </w:lvl>
    <w:lvl w:ilvl="1" w:tplc="340A0019" w:tentative="1">
      <w:start w:val="1"/>
      <w:numFmt w:val="lowerLetter"/>
      <w:lvlText w:val="%2."/>
      <w:lvlJc w:val="left"/>
      <w:pPr>
        <w:ind w:left="1176" w:hanging="360"/>
      </w:pPr>
    </w:lvl>
    <w:lvl w:ilvl="2" w:tplc="340A001B" w:tentative="1">
      <w:start w:val="1"/>
      <w:numFmt w:val="lowerRoman"/>
      <w:lvlText w:val="%3."/>
      <w:lvlJc w:val="right"/>
      <w:pPr>
        <w:ind w:left="1896" w:hanging="180"/>
      </w:pPr>
    </w:lvl>
    <w:lvl w:ilvl="3" w:tplc="340A000F" w:tentative="1">
      <w:start w:val="1"/>
      <w:numFmt w:val="decimal"/>
      <w:lvlText w:val="%4."/>
      <w:lvlJc w:val="left"/>
      <w:pPr>
        <w:ind w:left="2616" w:hanging="360"/>
      </w:pPr>
    </w:lvl>
    <w:lvl w:ilvl="4" w:tplc="340A0019" w:tentative="1">
      <w:start w:val="1"/>
      <w:numFmt w:val="lowerLetter"/>
      <w:lvlText w:val="%5."/>
      <w:lvlJc w:val="left"/>
      <w:pPr>
        <w:ind w:left="3336" w:hanging="360"/>
      </w:pPr>
    </w:lvl>
    <w:lvl w:ilvl="5" w:tplc="340A001B" w:tentative="1">
      <w:start w:val="1"/>
      <w:numFmt w:val="lowerRoman"/>
      <w:lvlText w:val="%6."/>
      <w:lvlJc w:val="right"/>
      <w:pPr>
        <w:ind w:left="4056" w:hanging="180"/>
      </w:pPr>
    </w:lvl>
    <w:lvl w:ilvl="6" w:tplc="340A000F" w:tentative="1">
      <w:start w:val="1"/>
      <w:numFmt w:val="decimal"/>
      <w:lvlText w:val="%7."/>
      <w:lvlJc w:val="left"/>
      <w:pPr>
        <w:ind w:left="4776" w:hanging="360"/>
      </w:pPr>
    </w:lvl>
    <w:lvl w:ilvl="7" w:tplc="340A0019" w:tentative="1">
      <w:start w:val="1"/>
      <w:numFmt w:val="lowerLetter"/>
      <w:lvlText w:val="%8."/>
      <w:lvlJc w:val="left"/>
      <w:pPr>
        <w:ind w:left="5496" w:hanging="360"/>
      </w:pPr>
    </w:lvl>
    <w:lvl w:ilvl="8" w:tplc="340A001B" w:tentative="1">
      <w:start w:val="1"/>
      <w:numFmt w:val="lowerRoman"/>
      <w:lvlText w:val="%9."/>
      <w:lvlJc w:val="right"/>
      <w:pPr>
        <w:ind w:left="6216" w:hanging="180"/>
      </w:pPr>
    </w:lvl>
  </w:abstractNum>
  <w:abstractNum w:abstractNumId="18" w15:restartNumberingAfterBreak="0">
    <w:nsid w:val="6681313A"/>
    <w:multiLevelType w:val="hybridMultilevel"/>
    <w:tmpl w:val="7E202FC6"/>
    <w:lvl w:ilvl="0" w:tplc="7FB242DA">
      <w:start w:val="1"/>
      <w:numFmt w:val="upperRoman"/>
      <w:lvlText w:val="%1."/>
      <w:lvlJc w:val="left"/>
      <w:pPr>
        <w:ind w:left="873" w:hanging="360"/>
      </w:pPr>
      <w:rPr>
        <w:rFonts w:hint="default"/>
      </w:rPr>
    </w:lvl>
    <w:lvl w:ilvl="1" w:tplc="340A0019" w:tentative="1">
      <w:start w:val="1"/>
      <w:numFmt w:val="lowerLetter"/>
      <w:lvlText w:val="%2."/>
      <w:lvlJc w:val="left"/>
      <w:pPr>
        <w:ind w:left="1593" w:hanging="360"/>
      </w:pPr>
    </w:lvl>
    <w:lvl w:ilvl="2" w:tplc="340A001B" w:tentative="1">
      <w:start w:val="1"/>
      <w:numFmt w:val="lowerRoman"/>
      <w:lvlText w:val="%3."/>
      <w:lvlJc w:val="right"/>
      <w:pPr>
        <w:ind w:left="2313" w:hanging="180"/>
      </w:pPr>
    </w:lvl>
    <w:lvl w:ilvl="3" w:tplc="340A000F" w:tentative="1">
      <w:start w:val="1"/>
      <w:numFmt w:val="decimal"/>
      <w:lvlText w:val="%4."/>
      <w:lvlJc w:val="left"/>
      <w:pPr>
        <w:ind w:left="3033" w:hanging="360"/>
      </w:pPr>
    </w:lvl>
    <w:lvl w:ilvl="4" w:tplc="340A0019" w:tentative="1">
      <w:start w:val="1"/>
      <w:numFmt w:val="lowerLetter"/>
      <w:lvlText w:val="%5."/>
      <w:lvlJc w:val="left"/>
      <w:pPr>
        <w:ind w:left="3753" w:hanging="360"/>
      </w:pPr>
    </w:lvl>
    <w:lvl w:ilvl="5" w:tplc="340A001B" w:tentative="1">
      <w:start w:val="1"/>
      <w:numFmt w:val="lowerRoman"/>
      <w:lvlText w:val="%6."/>
      <w:lvlJc w:val="right"/>
      <w:pPr>
        <w:ind w:left="4473" w:hanging="180"/>
      </w:pPr>
    </w:lvl>
    <w:lvl w:ilvl="6" w:tplc="340A000F" w:tentative="1">
      <w:start w:val="1"/>
      <w:numFmt w:val="decimal"/>
      <w:lvlText w:val="%7."/>
      <w:lvlJc w:val="left"/>
      <w:pPr>
        <w:ind w:left="5193" w:hanging="360"/>
      </w:pPr>
    </w:lvl>
    <w:lvl w:ilvl="7" w:tplc="340A0019" w:tentative="1">
      <w:start w:val="1"/>
      <w:numFmt w:val="lowerLetter"/>
      <w:lvlText w:val="%8."/>
      <w:lvlJc w:val="left"/>
      <w:pPr>
        <w:ind w:left="5913" w:hanging="360"/>
      </w:pPr>
    </w:lvl>
    <w:lvl w:ilvl="8" w:tplc="340A001B" w:tentative="1">
      <w:start w:val="1"/>
      <w:numFmt w:val="lowerRoman"/>
      <w:lvlText w:val="%9."/>
      <w:lvlJc w:val="right"/>
      <w:pPr>
        <w:ind w:left="6633" w:hanging="180"/>
      </w:pPr>
    </w:lvl>
  </w:abstractNum>
  <w:abstractNum w:abstractNumId="19" w15:restartNumberingAfterBreak="0">
    <w:nsid w:val="68A41EC0"/>
    <w:multiLevelType w:val="hybridMultilevel"/>
    <w:tmpl w:val="FFECC540"/>
    <w:lvl w:ilvl="0" w:tplc="7FB242D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987391C"/>
    <w:multiLevelType w:val="hybridMultilevel"/>
    <w:tmpl w:val="28908DC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BE164FA"/>
    <w:multiLevelType w:val="hybridMultilevel"/>
    <w:tmpl w:val="2C0C41E0"/>
    <w:lvl w:ilvl="0" w:tplc="340A000D">
      <w:start w:val="1"/>
      <w:numFmt w:val="bullet"/>
      <w:lvlText w:val=""/>
      <w:lvlJc w:val="left"/>
      <w:pPr>
        <w:ind w:left="816" w:hanging="360"/>
      </w:pPr>
      <w:rPr>
        <w:rFonts w:ascii="Wingdings" w:hAnsi="Wingdings" w:hint="default"/>
      </w:rPr>
    </w:lvl>
    <w:lvl w:ilvl="1" w:tplc="340A0003" w:tentative="1">
      <w:start w:val="1"/>
      <w:numFmt w:val="bullet"/>
      <w:lvlText w:val="o"/>
      <w:lvlJc w:val="left"/>
      <w:pPr>
        <w:ind w:left="1536" w:hanging="360"/>
      </w:pPr>
      <w:rPr>
        <w:rFonts w:ascii="Courier New" w:hAnsi="Courier New" w:cs="Courier New" w:hint="default"/>
      </w:rPr>
    </w:lvl>
    <w:lvl w:ilvl="2" w:tplc="340A0005" w:tentative="1">
      <w:start w:val="1"/>
      <w:numFmt w:val="bullet"/>
      <w:lvlText w:val=""/>
      <w:lvlJc w:val="left"/>
      <w:pPr>
        <w:ind w:left="2256" w:hanging="360"/>
      </w:pPr>
      <w:rPr>
        <w:rFonts w:ascii="Wingdings" w:hAnsi="Wingdings" w:hint="default"/>
      </w:rPr>
    </w:lvl>
    <w:lvl w:ilvl="3" w:tplc="340A0001" w:tentative="1">
      <w:start w:val="1"/>
      <w:numFmt w:val="bullet"/>
      <w:lvlText w:val=""/>
      <w:lvlJc w:val="left"/>
      <w:pPr>
        <w:ind w:left="2976" w:hanging="360"/>
      </w:pPr>
      <w:rPr>
        <w:rFonts w:ascii="Symbol" w:hAnsi="Symbol" w:hint="default"/>
      </w:rPr>
    </w:lvl>
    <w:lvl w:ilvl="4" w:tplc="340A0003" w:tentative="1">
      <w:start w:val="1"/>
      <w:numFmt w:val="bullet"/>
      <w:lvlText w:val="o"/>
      <w:lvlJc w:val="left"/>
      <w:pPr>
        <w:ind w:left="3696" w:hanging="360"/>
      </w:pPr>
      <w:rPr>
        <w:rFonts w:ascii="Courier New" w:hAnsi="Courier New" w:cs="Courier New" w:hint="default"/>
      </w:rPr>
    </w:lvl>
    <w:lvl w:ilvl="5" w:tplc="340A0005" w:tentative="1">
      <w:start w:val="1"/>
      <w:numFmt w:val="bullet"/>
      <w:lvlText w:val=""/>
      <w:lvlJc w:val="left"/>
      <w:pPr>
        <w:ind w:left="4416" w:hanging="360"/>
      </w:pPr>
      <w:rPr>
        <w:rFonts w:ascii="Wingdings" w:hAnsi="Wingdings" w:hint="default"/>
      </w:rPr>
    </w:lvl>
    <w:lvl w:ilvl="6" w:tplc="340A0001" w:tentative="1">
      <w:start w:val="1"/>
      <w:numFmt w:val="bullet"/>
      <w:lvlText w:val=""/>
      <w:lvlJc w:val="left"/>
      <w:pPr>
        <w:ind w:left="5136" w:hanging="360"/>
      </w:pPr>
      <w:rPr>
        <w:rFonts w:ascii="Symbol" w:hAnsi="Symbol" w:hint="default"/>
      </w:rPr>
    </w:lvl>
    <w:lvl w:ilvl="7" w:tplc="340A0003" w:tentative="1">
      <w:start w:val="1"/>
      <w:numFmt w:val="bullet"/>
      <w:lvlText w:val="o"/>
      <w:lvlJc w:val="left"/>
      <w:pPr>
        <w:ind w:left="5856" w:hanging="360"/>
      </w:pPr>
      <w:rPr>
        <w:rFonts w:ascii="Courier New" w:hAnsi="Courier New" w:cs="Courier New" w:hint="default"/>
      </w:rPr>
    </w:lvl>
    <w:lvl w:ilvl="8" w:tplc="340A0005" w:tentative="1">
      <w:start w:val="1"/>
      <w:numFmt w:val="bullet"/>
      <w:lvlText w:val=""/>
      <w:lvlJc w:val="left"/>
      <w:pPr>
        <w:ind w:left="6576" w:hanging="360"/>
      </w:pPr>
      <w:rPr>
        <w:rFonts w:ascii="Wingdings" w:hAnsi="Wingdings" w:hint="default"/>
      </w:rPr>
    </w:lvl>
  </w:abstractNum>
  <w:abstractNum w:abstractNumId="22" w15:restartNumberingAfterBreak="0">
    <w:nsid w:val="6CEC6B76"/>
    <w:multiLevelType w:val="hybridMultilevel"/>
    <w:tmpl w:val="4E76593C"/>
    <w:lvl w:ilvl="0" w:tplc="F9221CAC">
      <w:start w:val="1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E0051B3"/>
    <w:multiLevelType w:val="hybridMultilevel"/>
    <w:tmpl w:val="1B24867A"/>
    <w:lvl w:ilvl="0" w:tplc="340A0013">
      <w:start w:val="1"/>
      <w:numFmt w:val="upperRoman"/>
      <w:lvlText w:val="%1."/>
      <w:lvlJc w:val="right"/>
      <w:pPr>
        <w:ind w:left="873" w:hanging="360"/>
      </w:pPr>
    </w:lvl>
    <w:lvl w:ilvl="1" w:tplc="340A0019" w:tentative="1">
      <w:start w:val="1"/>
      <w:numFmt w:val="lowerLetter"/>
      <w:lvlText w:val="%2."/>
      <w:lvlJc w:val="left"/>
      <w:pPr>
        <w:ind w:left="1593" w:hanging="360"/>
      </w:pPr>
    </w:lvl>
    <w:lvl w:ilvl="2" w:tplc="340A001B" w:tentative="1">
      <w:start w:val="1"/>
      <w:numFmt w:val="lowerRoman"/>
      <w:lvlText w:val="%3."/>
      <w:lvlJc w:val="right"/>
      <w:pPr>
        <w:ind w:left="2313" w:hanging="180"/>
      </w:pPr>
    </w:lvl>
    <w:lvl w:ilvl="3" w:tplc="340A000F" w:tentative="1">
      <w:start w:val="1"/>
      <w:numFmt w:val="decimal"/>
      <w:lvlText w:val="%4."/>
      <w:lvlJc w:val="left"/>
      <w:pPr>
        <w:ind w:left="3033" w:hanging="360"/>
      </w:pPr>
    </w:lvl>
    <w:lvl w:ilvl="4" w:tplc="340A0019" w:tentative="1">
      <w:start w:val="1"/>
      <w:numFmt w:val="lowerLetter"/>
      <w:lvlText w:val="%5."/>
      <w:lvlJc w:val="left"/>
      <w:pPr>
        <w:ind w:left="3753" w:hanging="360"/>
      </w:pPr>
    </w:lvl>
    <w:lvl w:ilvl="5" w:tplc="340A001B" w:tentative="1">
      <w:start w:val="1"/>
      <w:numFmt w:val="lowerRoman"/>
      <w:lvlText w:val="%6."/>
      <w:lvlJc w:val="right"/>
      <w:pPr>
        <w:ind w:left="4473" w:hanging="180"/>
      </w:pPr>
    </w:lvl>
    <w:lvl w:ilvl="6" w:tplc="340A000F" w:tentative="1">
      <w:start w:val="1"/>
      <w:numFmt w:val="decimal"/>
      <w:lvlText w:val="%7."/>
      <w:lvlJc w:val="left"/>
      <w:pPr>
        <w:ind w:left="5193" w:hanging="360"/>
      </w:pPr>
    </w:lvl>
    <w:lvl w:ilvl="7" w:tplc="340A0019" w:tentative="1">
      <w:start w:val="1"/>
      <w:numFmt w:val="lowerLetter"/>
      <w:lvlText w:val="%8."/>
      <w:lvlJc w:val="left"/>
      <w:pPr>
        <w:ind w:left="5913" w:hanging="360"/>
      </w:pPr>
    </w:lvl>
    <w:lvl w:ilvl="8" w:tplc="340A001B" w:tentative="1">
      <w:start w:val="1"/>
      <w:numFmt w:val="lowerRoman"/>
      <w:lvlText w:val="%9."/>
      <w:lvlJc w:val="right"/>
      <w:pPr>
        <w:ind w:left="6633" w:hanging="180"/>
      </w:pPr>
    </w:lvl>
  </w:abstractNum>
  <w:abstractNum w:abstractNumId="24" w15:restartNumberingAfterBreak="0">
    <w:nsid w:val="70983798"/>
    <w:multiLevelType w:val="hybridMultilevel"/>
    <w:tmpl w:val="10607FC2"/>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25" w15:restartNumberingAfterBreak="0">
    <w:nsid w:val="72C303E7"/>
    <w:multiLevelType w:val="hybridMultilevel"/>
    <w:tmpl w:val="4B488B66"/>
    <w:lvl w:ilvl="0" w:tplc="340A0001">
      <w:start w:val="1"/>
      <w:numFmt w:val="bullet"/>
      <w:lvlText w:val=""/>
      <w:lvlJc w:val="left"/>
      <w:pPr>
        <w:ind w:left="153" w:hanging="360"/>
      </w:pPr>
      <w:rPr>
        <w:rFonts w:ascii="Symbol" w:hAnsi="Symbol" w:hint="default"/>
      </w:rPr>
    </w:lvl>
    <w:lvl w:ilvl="1" w:tplc="340A0003" w:tentative="1">
      <w:start w:val="1"/>
      <w:numFmt w:val="bullet"/>
      <w:lvlText w:val="o"/>
      <w:lvlJc w:val="left"/>
      <w:pPr>
        <w:ind w:left="873" w:hanging="360"/>
      </w:pPr>
      <w:rPr>
        <w:rFonts w:ascii="Courier New" w:hAnsi="Courier New" w:cs="Courier New" w:hint="default"/>
      </w:rPr>
    </w:lvl>
    <w:lvl w:ilvl="2" w:tplc="340A0005" w:tentative="1">
      <w:start w:val="1"/>
      <w:numFmt w:val="bullet"/>
      <w:lvlText w:val=""/>
      <w:lvlJc w:val="left"/>
      <w:pPr>
        <w:ind w:left="1593" w:hanging="360"/>
      </w:pPr>
      <w:rPr>
        <w:rFonts w:ascii="Wingdings" w:hAnsi="Wingdings" w:hint="default"/>
      </w:rPr>
    </w:lvl>
    <w:lvl w:ilvl="3" w:tplc="340A0001" w:tentative="1">
      <w:start w:val="1"/>
      <w:numFmt w:val="bullet"/>
      <w:lvlText w:val=""/>
      <w:lvlJc w:val="left"/>
      <w:pPr>
        <w:ind w:left="2313" w:hanging="360"/>
      </w:pPr>
      <w:rPr>
        <w:rFonts w:ascii="Symbol" w:hAnsi="Symbol" w:hint="default"/>
      </w:rPr>
    </w:lvl>
    <w:lvl w:ilvl="4" w:tplc="340A0003" w:tentative="1">
      <w:start w:val="1"/>
      <w:numFmt w:val="bullet"/>
      <w:lvlText w:val="o"/>
      <w:lvlJc w:val="left"/>
      <w:pPr>
        <w:ind w:left="3033" w:hanging="360"/>
      </w:pPr>
      <w:rPr>
        <w:rFonts w:ascii="Courier New" w:hAnsi="Courier New" w:cs="Courier New" w:hint="default"/>
      </w:rPr>
    </w:lvl>
    <w:lvl w:ilvl="5" w:tplc="340A0005" w:tentative="1">
      <w:start w:val="1"/>
      <w:numFmt w:val="bullet"/>
      <w:lvlText w:val=""/>
      <w:lvlJc w:val="left"/>
      <w:pPr>
        <w:ind w:left="3753" w:hanging="360"/>
      </w:pPr>
      <w:rPr>
        <w:rFonts w:ascii="Wingdings" w:hAnsi="Wingdings" w:hint="default"/>
      </w:rPr>
    </w:lvl>
    <w:lvl w:ilvl="6" w:tplc="340A0001" w:tentative="1">
      <w:start w:val="1"/>
      <w:numFmt w:val="bullet"/>
      <w:lvlText w:val=""/>
      <w:lvlJc w:val="left"/>
      <w:pPr>
        <w:ind w:left="4473" w:hanging="360"/>
      </w:pPr>
      <w:rPr>
        <w:rFonts w:ascii="Symbol" w:hAnsi="Symbol" w:hint="default"/>
      </w:rPr>
    </w:lvl>
    <w:lvl w:ilvl="7" w:tplc="340A0003" w:tentative="1">
      <w:start w:val="1"/>
      <w:numFmt w:val="bullet"/>
      <w:lvlText w:val="o"/>
      <w:lvlJc w:val="left"/>
      <w:pPr>
        <w:ind w:left="5193" w:hanging="360"/>
      </w:pPr>
      <w:rPr>
        <w:rFonts w:ascii="Courier New" w:hAnsi="Courier New" w:cs="Courier New" w:hint="default"/>
      </w:rPr>
    </w:lvl>
    <w:lvl w:ilvl="8" w:tplc="340A0005" w:tentative="1">
      <w:start w:val="1"/>
      <w:numFmt w:val="bullet"/>
      <w:lvlText w:val=""/>
      <w:lvlJc w:val="left"/>
      <w:pPr>
        <w:ind w:left="5913" w:hanging="360"/>
      </w:pPr>
      <w:rPr>
        <w:rFonts w:ascii="Wingdings" w:hAnsi="Wingdings" w:hint="default"/>
      </w:rPr>
    </w:lvl>
  </w:abstractNum>
  <w:abstractNum w:abstractNumId="26" w15:restartNumberingAfterBreak="0">
    <w:nsid w:val="746932DE"/>
    <w:multiLevelType w:val="hybridMultilevel"/>
    <w:tmpl w:val="3A66EA28"/>
    <w:lvl w:ilvl="0" w:tplc="5F302336">
      <w:start w:val="10"/>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6FF62A7"/>
    <w:multiLevelType w:val="hybridMultilevel"/>
    <w:tmpl w:val="DAB01A1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C1C0993"/>
    <w:multiLevelType w:val="hybridMultilevel"/>
    <w:tmpl w:val="12C2F660"/>
    <w:lvl w:ilvl="0" w:tplc="340A000D">
      <w:start w:val="1"/>
      <w:numFmt w:val="bullet"/>
      <w:lvlText w:val=""/>
      <w:lvlJc w:val="left"/>
      <w:pPr>
        <w:ind w:left="1004" w:hanging="360"/>
      </w:pPr>
      <w:rPr>
        <w:rFonts w:ascii="Wingdings" w:hAnsi="Wingding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num w:numId="1">
    <w:abstractNumId w:val="19"/>
  </w:num>
  <w:num w:numId="2">
    <w:abstractNumId w:val="25"/>
  </w:num>
  <w:num w:numId="3">
    <w:abstractNumId w:val="4"/>
  </w:num>
  <w:num w:numId="4">
    <w:abstractNumId w:val="6"/>
  </w:num>
  <w:num w:numId="5">
    <w:abstractNumId w:val="16"/>
  </w:num>
  <w:num w:numId="6">
    <w:abstractNumId w:val="15"/>
  </w:num>
  <w:num w:numId="7">
    <w:abstractNumId w:val="26"/>
  </w:num>
  <w:num w:numId="8">
    <w:abstractNumId w:val="28"/>
  </w:num>
  <w:num w:numId="9">
    <w:abstractNumId w:val="20"/>
  </w:num>
  <w:num w:numId="10">
    <w:abstractNumId w:val="23"/>
  </w:num>
  <w:num w:numId="11">
    <w:abstractNumId w:val="18"/>
  </w:num>
  <w:num w:numId="12">
    <w:abstractNumId w:val="3"/>
  </w:num>
  <w:num w:numId="13">
    <w:abstractNumId w:val="22"/>
  </w:num>
  <w:num w:numId="14">
    <w:abstractNumId w:val="17"/>
  </w:num>
  <w:num w:numId="15">
    <w:abstractNumId w:val="21"/>
  </w:num>
  <w:num w:numId="16">
    <w:abstractNumId w:val="0"/>
  </w:num>
  <w:num w:numId="17">
    <w:abstractNumId w:val="10"/>
  </w:num>
  <w:num w:numId="18">
    <w:abstractNumId w:val="12"/>
  </w:num>
  <w:num w:numId="19">
    <w:abstractNumId w:val="2"/>
  </w:num>
  <w:num w:numId="20">
    <w:abstractNumId w:val="8"/>
  </w:num>
  <w:num w:numId="21">
    <w:abstractNumId w:val="5"/>
  </w:num>
  <w:num w:numId="22">
    <w:abstractNumId w:val="9"/>
  </w:num>
  <w:num w:numId="23">
    <w:abstractNumId w:val="1"/>
  </w:num>
  <w:num w:numId="24">
    <w:abstractNumId w:val="27"/>
  </w:num>
  <w:num w:numId="25">
    <w:abstractNumId w:val="7"/>
  </w:num>
  <w:num w:numId="26">
    <w:abstractNumId w:val="11"/>
  </w:num>
  <w:num w:numId="27">
    <w:abstractNumId w:val="24"/>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314"/>
    <w:rsid w:val="00050BDB"/>
    <w:rsid w:val="000728F7"/>
    <w:rsid w:val="000A2140"/>
    <w:rsid w:val="000D0595"/>
    <w:rsid w:val="00111121"/>
    <w:rsid w:val="00191D50"/>
    <w:rsid w:val="001A5E50"/>
    <w:rsid w:val="00234F0A"/>
    <w:rsid w:val="00242E03"/>
    <w:rsid w:val="00246526"/>
    <w:rsid w:val="00272779"/>
    <w:rsid w:val="002911F8"/>
    <w:rsid w:val="002B2CAE"/>
    <w:rsid w:val="002B41C2"/>
    <w:rsid w:val="002C6726"/>
    <w:rsid w:val="002D16C9"/>
    <w:rsid w:val="00301314"/>
    <w:rsid w:val="00335368"/>
    <w:rsid w:val="00341446"/>
    <w:rsid w:val="00342C1F"/>
    <w:rsid w:val="00343D66"/>
    <w:rsid w:val="00392510"/>
    <w:rsid w:val="003B6317"/>
    <w:rsid w:val="00463EFC"/>
    <w:rsid w:val="00477F1D"/>
    <w:rsid w:val="00480CEA"/>
    <w:rsid w:val="004859F3"/>
    <w:rsid w:val="004A5D7B"/>
    <w:rsid w:val="004E27B3"/>
    <w:rsid w:val="004F14C1"/>
    <w:rsid w:val="00533655"/>
    <w:rsid w:val="00577099"/>
    <w:rsid w:val="005810BC"/>
    <w:rsid w:val="005C44D6"/>
    <w:rsid w:val="005C48E0"/>
    <w:rsid w:val="005F268E"/>
    <w:rsid w:val="006143E0"/>
    <w:rsid w:val="006144BA"/>
    <w:rsid w:val="006B5C09"/>
    <w:rsid w:val="00701279"/>
    <w:rsid w:val="007022E5"/>
    <w:rsid w:val="0071525C"/>
    <w:rsid w:val="00715936"/>
    <w:rsid w:val="00720351"/>
    <w:rsid w:val="007237BE"/>
    <w:rsid w:val="00754C4C"/>
    <w:rsid w:val="007B39A8"/>
    <w:rsid w:val="007B47DA"/>
    <w:rsid w:val="007B55EB"/>
    <w:rsid w:val="007D2596"/>
    <w:rsid w:val="007E7D29"/>
    <w:rsid w:val="00811C55"/>
    <w:rsid w:val="008968F7"/>
    <w:rsid w:val="00916EC4"/>
    <w:rsid w:val="009177D5"/>
    <w:rsid w:val="0092237E"/>
    <w:rsid w:val="00934502"/>
    <w:rsid w:val="00957D43"/>
    <w:rsid w:val="00961C0F"/>
    <w:rsid w:val="00962D90"/>
    <w:rsid w:val="0097632B"/>
    <w:rsid w:val="009E1076"/>
    <w:rsid w:val="009E5C71"/>
    <w:rsid w:val="00A14F47"/>
    <w:rsid w:val="00A157E3"/>
    <w:rsid w:val="00A234F2"/>
    <w:rsid w:val="00A4486F"/>
    <w:rsid w:val="00AA4DE8"/>
    <w:rsid w:val="00AC537E"/>
    <w:rsid w:val="00B262CF"/>
    <w:rsid w:val="00B329DF"/>
    <w:rsid w:val="00B56A8D"/>
    <w:rsid w:val="00B96B3B"/>
    <w:rsid w:val="00BB6FB2"/>
    <w:rsid w:val="00BE7120"/>
    <w:rsid w:val="00C119C4"/>
    <w:rsid w:val="00C34DBE"/>
    <w:rsid w:val="00C46022"/>
    <w:rsid w:val="00C62EBF"/>
    <w:rsid w:val="00CE62FA"/>
    <w:rsid w:val="00CF088B"/>
    <w:rsid w:val="00D82FB0"/>
    <w:rsid w:val="00E02FA5"/>
    <w:rsid w:val="00EF1FC1"/>
    <w:rsid w:val="00F227C4"/>
    <w:rsid w:val="00F22DC7"/>
    <w:rsid w:val="00FA4567"/>
    <w:rsid w:val="00FC5D87"/>
    <w:rsid w:val="00FC68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DC62"/>
  <w15:chartTrackingRefBased/>
  <w15:docId w15:val="{7110882F-2B77-462A-B30B-AA6A8027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2140"/>
    <w:pPr>
      <w:spacing w:after="200" w:line="276" w:lineRule="auto"/>
      <w:ind w:left="720"/>
      <w:contextualSpacing/>
      <w:jc w:val="both"/>
    </w:pPr>
    <w:rPr>
      <w:rFonts w:ascii="Calibri" w:eastAsia="Times New Roman" w:hAnsi="Calibri" w:cs="Times New Roman"/>
      <w:lang w:eastAsia="es-CL"/>
    </w:rPr>
  </w:style>
  <w:style w:type="character" w:customStyle="1" w:styleId="apple-converted-space">
    <w:name w:val="apple-converted-space"/>
    <w:basedOn w:val="Fuentedeprrafopredeter"/>
    <w:rsid w:val="000A2140"/>
  </w:style>
  <w:style w:type="paragraph" w:styleId="NormalWeb">
    <w:name w:val="Normal (Web)"/>
    <w:basedOn w:val="Normal"/>
    <w:uiPriority w:val="99"/>
    <w:unhideWhenUsed/>
    <w:rsid w:val="000A2140"/>
    <w:pPr>
      <w:spacing w:before="100" w:beforeAutospacing="1" w:after="100" w:afterAutospacing="1"/>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0A2140"/>
    <w:rPr>
      <w:b/>
      <w:bCs/>
    </w:rPr>
  </w:style>
  <w:style w:type="table" w:styleId="Tablaconcuadrcula">
    <w:name w:val="Table Grid"/>
    <w:basedOn w:val="Tablanormal"/>
    <w:uiPriority w:val="39"/>
    <w:rsid w:val="000A2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6">
    <w:name w:val="Pa56"/>
    <w:basedOn w:val="Normal"/>
    <w:next w:val="Normal"/>
    <w:uiPriority w:val="99"/>
    <w:rsid w:val="00B96B3B"/>
    <w:pPr>
      <w:autoSpaceDE w:val="0"/>
      <w:autoSpaceDN w:val="0"/>
      <w:adjustRightInd w:val="0"/>
      <w:spacing w:line="241" w:lineRule="atLeast"/>
    </w:pPr>
    <w:rPr>
      <w:rFonts w:ascii="gobCL" w:eastAsia="Calibri" w:hAnsi="gobCL" w:cs="Times New Roman"/>
      <w:sz w:val="24"/>
      <w:szCs w:val="24"/>
    </w:rPr>
  </w:style>
  <w:style w:type="character" w:customStyle="1" w:styleId="A3">
    <w:name w:val="A3"/>
    <w:uiPriority w:val="99"/>
    <w:rsid w:val="00B96B3B"/>
    <w:rPr>
      <w:rFonts w:cs="gobCL"/>
      <w:b/>
      <w:bCs/>
      <w:color w:val="000000"/>
      <w:sz w:val="20"/>
      <w:szCs w:val="20"/>
    </w:rPr>
  </w:style>
  <w:style w:type="table" w:customStyle="1" w:styleId="Cuadrculaclara-nfasis11">
    <w:name w:val="Cuadrícula clara - Énfasis 11"/>
    <w:basedOn w:val="Tablanormal"/>
    <w:next w:val="Cuadrculaclara-nfasis1"/>
    <w:uiPriority w:val="62"/>
    <w:rsid w:val="00B96B3B"/>
    <w:rPr>
      <w:rFonts w:ascii="Calibri" w:eastAsia="Calibri" w:hAnsi="Calibri" w:cs="Times New Roman"/>
      <w:sz w:val="20"/>
      <w:szCs w:val="20"/>
      <w:lang w:eastAsia="es-CL"/>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Cuadrculaclara-nfasis1">
    <w:name w:val="Light Grid Accent 1"/>
    <w:basedOn w:val="Tablanormal"/>
    <w:uiPriority w:val="62"/>
    <w:semiHidden/>
    <w:unhideWhenUsed/>
    <w:rsid w:val="00B96B3B"/>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Encabezado">
    <w:name w:val="header"/>
    <w:basedOn w:val="Normal"/>
    <w:link w:val="EncabezadoCar"/>
    <w:uiPriority w:val="99"/>
    <w:unhideWhenUsed/>
    <w:rsid w:val="00EF1FC1"/>
    <w:pPr>
      <w:tabs>
        <w:tab w:val="center" w:pos="4419"/>
        <w:tab w:val="right" w:pos="8838"/>
      </w:tabs>
    </w:pPr>
  </w:style>
  <w:style w:type="character" w:customStyle="1" w:styleId="EncabezadoCar">
    <w:name w:val="Encabezado Car"/>
    <w:basedOn w:val="Fuentedeprrafopredeter"/>
    <w:link w:val="Encabezado"/>
    <w:uiPriority w:val="99"/>
    <w:rsid w:val="00EF1FC1"/>
  </w:style>
  <w:style w:type="paragraph" w:styleId="Piedepgina">
    <w:name w:val="footer"/>
    <w:basedOn w:val="Normal"/>
    <w:link w:val="PiedepginaCar"/>
    <w:uiPriority w:val="99"/>
    <w:unhideWhenUsed/>
    <w:rsid w:val="00EF1FC1"/>
    <w:pPr>
      <w:tabs>
        <w:tab w:val="center" w:pos="4419"/>
        <w:tab w:val="right" w:pos="8838"/>
      </w:tabs>
    </w:pPr>
  </w:style>
  <w:style w:type="character" w:customStyle="1" w:styleId="PiedepginaCar">
    <w:name w:val="Pie de página Car"/>
    <w:basedOn w:val="Fuentedeprrafopredeter"/>
    <w:link w:val="Piedepgina"/>
    <w:uiPriority w:val="99"/>
    <w:rsid w:val="00EF1FC1"/>
  </w:style>
  <w:style w:type="paragraph" w:customStyle="1" w:styleId="Default">
    <w:name w:val="Default"/>
    <w:rsid w:val="00B262CF"/>
    <w:pPr>
      <w:autoSpaceDE w:val="0"/>
      <w:autoSpaceDN w:val="0"/>
      <w:adjustRightInd w:val="0"/>
    </w:pPr>
    <w:rPr>
      <w:rFonts w:ascii="gobCL" w:hAnsi="gobCL" w:cs="gobCL"/>
      <w:color w:val="000000"/>
      <w:sz w:val="24"/>
      <w:szCs w:val="24"/>
    </w:rPr>
  </w:style>
  <w:style w:type="character" w:customStyle="1" w:styleId="A9">
    <w:name w:val="A9"/>
    <w:uiPriority w:val="99"/>
    <w:rsid w:val="00B262CF"/>
    <w:rPr>
      <w:rFonts w:cs="gobCL"/>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488746">
      <w:bodyDiv w:val="1"/>
      <w:marLeft w:val="0"/>
      <w:marRight w:val="0"/>
      <w:marTop w:val="0"/>
      <w:marBottom w:val="0"/>
      <w:divBdr>
        <w:top w:val="none" w:sz="0" w:space="0" w:color="auto"/>
        <w:left w:val="none" w:sz="0" w:space="0" w:color="auto"/>
        <w:bottom w:val="none" w:sz="0" w:space="0" w:color="auto"/>
        <w:right w:val="none" w:sz="0" w:space="0" w:color="auto"/>
      </w:divBdr>
      <w:divsChild>
        <w:div w:id="1771967851">
          <w:marLeft w:val="0"/>
          <w:marRight w:val="0"/>
          <w:marTop w:val="15"/>
          <w:marBottom w:val="0"/>
          <w:divBdr>
            <w:top w:val="single" w:sz="48" w:space="0" w:color="auto"/>
            <w:left w:val="single" w:sz="48" w:space="0" w:color="auto"/>
            <w:bottom w:val="single" w:sz="48" w:space="0" w:color="auto"/>
            <w:right w:val="single" w:sz="48" w:space="0" w:color="auto"/>
          </w:divBdr>
          <w:divsChild>
            <w:div w:id="12228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escuelasannicolasdebelen@gmail.com" TargetMode="External"/><Relationship Id="rId14"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A396-A508-4A37-98CA-79D240BF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1253</Words>
  <Characters>6893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alvarez</dc:creator>
  <cp:keywords/>
  <dc:description/>
  <cp:lastModifiedBy>Lili</cp:lastModifiedBy>
  <cp:revision>2</cp:revision>
  <dcterms:created xsi:type="dcterms:W3CDTF">2025-04-07T21:09:00Z</dcterms:created>
  <dcterms:modified xsi:type="dcterms:W3CDTF">2025-04-07T21:09:00Z</dcterms:modified>
</cp:coreProperties>
</file>